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1C9" w:rsidRPr="003C692F" w:rsidRDefault="007D51C9" w:rsidP="007D51C9">
      <w:pPr>
        <w:pStyle w:val="1"/>
        <w:rPr>
          <w:b/>
          <w:szCs w:val="28"/>
        </w:rPr>
      </w:pPr>
      <w:bookmarkStart w:id="0" w:name="_GoBack"/>
      <w:bookmarkEnd w:id="0"/>
      <w:r w:rsidRPr="003C692F">
        <w:rPr>
          <w:b/>
          <w:szCs w:val="28"/>
        </w:rPr>
        <w:t>РОССИЙСКАЯ ФЕДЕРАЦИЯ</w:t>
      </w:r>
    </w:p>
    <w:p w:rsidR="007D51C9" w:rsidRPr="003C692F" w:rsidRDefault="00C725F0" w:rsidP="007D51C9">
      <w:pPr>
        <w:pStyle w:val="1"/>
        <w:rPr>
          <w:b/>
          <w:szCs w:val="28"/>
        </w:rPr>
      </w:pPr>
      <w:r>
        <w:rPr>
          <w:b/>
          <w:szCs w:val="28"/>
        </w:rPr>
        <w:t>Верх-Аллакский</w:t>
      </w:r>
      <w:r w:rsidR="007D51C9" w:rsidRPr="003C692F">
        <w:rPr>
          <w:b/>
          <w:szCs w:val="28"/>
        </w:rPr>
        <w:t xml:space="preserve"> сельский Совет депутатов </w:t>
      </w:r>
    </w:p>
    <w:p w:rsidR="007D51C9" w:rsidRPr="003C692F" w:rsidRDefault="007D51C9" w:rsidP="007D51C9">
      <w:pPr>
        <w:pStyle w:val="1"/>
        <w:rPr>
          <w:b/>
          <w:bCs/>
          <w:szCs w:val="28"/>
        </w:rPr>
      </w:pPr>
      <w:r w:rsidRPr="003C692F">
        <w:rPr>
          <w:b/>
          <w:szCs w:val="28"/>
        </w:rPr>
        <w:t>Каменского района Алтайского края</w:t>
      </w:r>
    </w:p>
    <w:p w:rsidR="007D51C9" w:rsidRPr="003C692F" w:rsidRDefault="007D51C9" w:rsidP="007D51C9">
      <w:pPr>
        <w:jc w:val="center"/>
        <w:rPr>
          <w:b/>
          <w:sz w:val="28"/>
          <w:szCs w:val="28"/>
        </w:rPr>
      </w:pPr>
    </w:p>
    <w:p w:rsidR="007D51C9" w:rsidRPr="00DE05D9" w:rsidRDefault="007D51C9" w:rsidP="007D51C9">
      <w:pPr>
        <w:pStyle w:val="2"/>
        <w:rPr>
          <w:rFonts w:ascii="Times New Roman" w:hAnsi="Times New Roman"/>
          <w:sz w:val="44"/>
          <w:szCs w:val="44"/>
        </w:rPr>
      </w:pPr>
      <w:r w:rsidRPr="00DE05D9">
        <w:rPr>
          <w:rFonts w:ascii="Times New Roman" w:hAnsi="Times New Roman"/>
          <w:sz w:val="44"/>
          <w:szCs w:val="44"/>
        </w:rPr>
        <w:t>Р Е Ш Е Н И Е</w:t>
      </w:r>
      <w:r w:rsidR="00996106">
        <w:rPr>
          <w:rFonts w:ascii="Times New Roman" w:hAnsi="Times New Roman"/>
          <w:sz w:val="44"/>
          <w:szCs w:val="44"/>
        </w:rPr>
        <w:t xml:space="preserve"> </w:t>
      </w:r>
    </w:p>
    <w:p w:rsidR="007D51C9" w:rsidRPr="003C692F" w:rsidRDefault="007D51C9" w:rsidP="007D51C9">
      <w:pPr>
        <w:ind w:right="-35"/>
        <w:rPr>
          <w:sz w:val="28"/>
          <w:szCs w:val="28"/>
        </w:rPr>
      </w:pPr>
    </w:p>
    <w:p w:rsidR="007D51C9" w:rsidRPr="003C692F" w:rsidRDefault="00996106" w:rsidP="007D51C9">
      <w:pPr>
        <w:tabs>
          <w:tab w:val="left" w:pos="448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05.05</w:t>
      </w:r>
      <w:r w:rsidR="00E039A8">
        <w:rPr>
          <w:b/>
          <w:sz w:val="28"/>
          <w:szCs w:val="28"/>
        </w:rPr>
        <w:t>.2026</w:t>
      </w:r>
      <w:r w:rsidR="001E0ED3" w:rsidRPr="003C692F">
        <w:rPr>
          <w:b/>
          <w:sz w:val="28"/>
          <w:szCs w:val="28"/>
        </w:rPr>
        <w:t xml:space="preserve">   № </w:t>
      </w:r>
      <w:r>
        <w:rPr>
          <w:b/>
          <w:sz w:val="28"/>
          <w:szCs w:val="28"/>
        </w:rPr>
        <w:t xml:space="preserve"> 7</w:t>
      </w:r>
      <w:r w:rsidR="007D51C9" w:rsidRPr="003C692F">
        <w:rPr>
          <w:b/>
          <w:sz w:val="28"/>
          <w:szCs w:val="28"/>
        </w:rPr>
        <w:t xml:space="preserve">                                               </w:t>
      </w:r>
      <w:r w:rsidR="00C725F0">
        <w:rPr>
          <w:b/>
          <w:sz w:val="28"/>
          <w:szCs w:val="28"/>
        </w:rPr>
        <w:t xml:space="preserve">                               </w:t>
      </w:r>
      <w:r w:rsidR="007D51C9" w:rsidRPr="003C692F">
        <w:rPr>
          <w:b/>
          <w:sz w:val="28"/>
          <w:szCs w:val="28"/>
        </w:rPr>
        <w:t xml:space="preserve">     с. </w:t>
      </w:r>
      <w:r w:rsidR="00C725F0">
        <w:rPr>
          <w:b/>
          <w:sz w:val="28"/>
          <w:szCs w:val="28"/>
        </w:rPr>
        <w:t>Верх-Аллак</w:t>
      </w:r>
      <w:r w:rsidR="007D51C9" w:rsidRPr="003C692F">
        <w:rPr>
          <w:b/>
          <w:sz w:val="28"/>
          <w:szCs w:val="28"/>
        </w:rPr>
        <w:t xml:space="preserve">                                   </w:t>
      </w:r>
    </w:p>
    <w:p w:rsidR="007D51C9" w:rsidRPr="003C692F" w:rsidRDefault="007D51C9" w:rsidP="007D51C9">
      <w:pPr>
        <w:tabs>
          <w:tab w:val="left" w:pos="4480"/>
        </w:tabs>
        <w:jc w:val="both"/>
        <w:rPr>
          <w:b/>
          <w:sz w:val="28"/>
          <w:szCs w:val="28"/>
        </w:rPr>
      </w:pPr>
      <w:r w:rsidRPr="003C692F">
        <w:rPr>
          <w:b/>
          <w:sz w:val="28"/>
          <w:szCs w:val="28"/>
        </w:rPr>
        <w:t xml:space="preserve"> </w:t>
      </w:r>
    </w:p>
    <w:p w:rsidR="007E6D9E" w:rsidRPr="000718FE" w:rsidRDefault="007E6D9E" w:rsidP="000718FE">
      <w:pPr>
        <w:shd w:val="clear" w:color="auto" w:fill="FFFFFF"/>
        <w:ind w:right="5385"/>
        <w:jc w:val="both"/>
        <w:rPr>
          <w:bCs/>
          <w:color w:val="34343C"/>
          <w:sz w:val="28"/>
          <w:szCs w:val="28"/>
        </w:rPr>
      </w:pPr>
      <w:r w:rsidRPr="000718FE">
        <w:rPr>
          <w:bCs/>
          <w:color w:val="34343C"/>
          <w:sz w:val="28"/>
          <w:szCs w:val="28"/>
        </w:rPr>
        <w:t xml:space="preserve">О внесении изменений в решение </w:t>
      </w:r>
      <w:r w:rsidR="00C725F0">
        <w:rPr>
          <w:bCs/>
          <w:color w:val="34343C"/>
          <w:sz w:val="28"/>
          <w:szCs w:val="28"/>
        </w:rPr>
        <w:t>Верх-Аллакского</w:t>
      </w:r>
      <w:r w:rsidRPr="000718FE">
        <w:rPr>
          <w:bCs/>
          <w:color w:val="34343C"/>
          <w:sz w:val="28"/>
          <w:szCs w:val="28"/>
        </w:rPr>
        <w:t xml:space="preserve"> сельского Сов</w:t>
      </w:r>
      <w:r w:rsidR="00C725F0">
        <w:rPr>
          <w:bCs/>
          <w:color w:val="34343C"/>
          <w:sz w:val="28"/>
          <w:szCs w:val="28"/>
        </w:rPr>
        <w:t>ета депутатов от 24.12.2021 № 25</w:t>
      </w:r>
      <w:r w:rsidRPr="000718FE">
        <w:rPr>
          <w:bCs/>
          <w:color w:val="34343C"/>
          <w:sz w:val="28"/>
          <w:szCs w:val="28"/>
        </w:rPr>
        <w:t xml:space="preserve"> «</w:t>
      </w:r>
      <w:r w:rsidR="00C725F0" w:rsidRPr="00C725F0">
        <w:rPr>
          <w:sz w:val="28"/>
          <w:szCs w:val="28"/>
        </w:rPr>
        <w:t>Об утверждении Положения</w:t>
      </w:r>
      <w:r w:rsidR="00C725F0" w:rsidRPr="00C725F0">
        <w:rPr>
          <w:b/>
          <w:sz w:val="28"/>
          <w:szCs w:val="28"/>
        </w:rPr>
        <w:t xml:space="preserve"> </w:t>
      </w:r>
      <w:r w:rsidR="00C725F0" w:rsidRPr="00C725F0">
        <w:rPr>
          <w:bCs/>
          <w:sz w:val="28"/>
          <w:szCs w:val="28"/>
        </w:rPr>
        <w:t>о муниципальном контроле в сфере благоустройства на территории муниципального образования Верх-Аллакский сельсовет Каменского района Алтайского края</w:t>
      </w:r>
      <w:r w:rsidRPr="000718FE">
        <w:rPr>
          <w:bCs/>
          <w:color w:val="34343C"/>
          <w:sz w:val="28"/>
          <w:szCs w:val="28"/>
        </w:rPr>
        <w:t>»</w:t>
      </w:r>
    </w:p>
    <w:p w:rsidR="00C467C6" w:rsidRPr="000718FE" w:rsidRDefault="00C467C6" w:rsidP="000718FE">
      <w:pPr>
        <w:shd w:val="clear" w:color="auto" w:fill="FFFFFF"/>
        <w:ind w:right="5385"/>
        <w:jc w:val="both"/>
        <w:rPr>
          <w:color w:val="34343C"/>
          <w:sz w:val="28"/>
          <w:szCs w:val="28"/>
        </w:rPr>
      </w:pPr>
    </w:p>
    <w:p w:rsidR="00337E5C" w:rsidRDefault="00337E5C" w:rsidP="000718FE">
      <w:pPr>
        <w:shd w:val="clear" w:color="auto" w:fill="FFFFFF"/>
        <w:jc w:val="both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ab/>
      </w:r>
      <w:r w:rsidR="007E6D9E" w:rsidRPr="000718FE">
        <w:rPr>
          <w:color w:val="34343C"/>
          <w:sz w:val="28"/>
          <w:szCs w:val="28"/>
        </w:rPr>
        <w:t>В целях приведения Положения о муниципальном контроле в сфере благоустройства (далее — Положение) в соответствие с Федеральным законом от 31.07.2020 № 248</w:t>
      </w:r>
      <w:r w:rsidR="007E6D9E" w:rsidRPr="000718FE">
        <w:rPr>
          <w:color w:val="34343C"/>
          <w:sz w:val="28"/>
          <w:szCs w:val="28"/>
        </w:rPr>
        <w:noBreakHyphen/>
        <w:t>ФЗ «О государственном контроле (надзоре) и муниципальном контроле в Российской Федерации» (в редакции Федерального закона от 29.12.2025 № 567</w:t>
      </w:r>
      <w:r w:rsidR="007E6D9E" w:rsidRPr="000718FE">
        <w:rPr>
          <w:color w:val="34343C"/>
          <w:sz w:val="28"/>
          <w:szCs w:val="28"/>
        </w:rPr>
        <w:noBreakHyphen/>
        <w:t xml:space="preserve">ФЗ) </w:t>
      </w:r>
    </w:p>
    <w:p w:rsidR="00337E5C" w:rsidRDefault="00337E5C" w:rsidP="000718FE">
      <w:pPr>
        <w:shd w:val="clear" w:color="auto" w:fill="FFFFFF"/>
        <w:jc w:val="both"/>
        <w:rPr>
          <w:color w:val="34343C"/>
          <w:sz w:val="28"/>
          <w:szCs w:val="28"/>
        </w:rPr>
      </w:pPr>
    </w:p>
    <w:p w:rsidR="00337E5C" w:rsidRPr="000718FE" w:rsidRDefault="007E6D9E" w:rsidP="00C725F0">
      <w:pPr>
        <w:shd w:val="clear" w:color="auto" w:fill="FFFFFF"/>
        <w:jc w:val="center"/>
        <w:rPr>
          <w:color w:val="34343C"/>
          <w:sz w:val="28"/>
          <w:szCs w:val="28"/>
        </w:rPr>
      </w:pPr>
      <w:r w:rsidRPr="000718FE">
        <w:rPr>
          <w:color w:val="34343C"/>
          <w:sz w:val="28"/>
          <w:szCs w:val="28"/>
        </w:rPr>
        <w:t xml:space="preserve">сельский Совет депутатов </w:t>
      </w:r>
      <w:r w:rsidR="00337E5C">
        <w:rPr>
          <w:bCs/>
          <w:color w:val="34343C"/>
          <w:sz w:val="28"/>
          <w:szCs w:val="28"/>
        </w:rPr>
        <w:t>РЕШИЛ:</w:t>
      </w:r>
    </w:p>
    <w:p w:rsidR="00C93E51" w:rsidRDefault="000718FE" w:rsidP="000718FE">
      <w:pPr>
        <w:shd w:val="clear" w:color="auto" w:fill="FFFFFF"/>
        <w:jc w:val="both"/>
        <w:rPr>
          <w:color w:val="34343C"/>
          <w:sz w:val="28"/>
          <w:szCs w:val="28"/>
        </w:rPr>
      </w:pPr>
      <w:r w:rsidRPr="000718FE">
        <w:rPr>
          <w:color w:val="34343C"/>
          <w:sz w:val="28"/>
          <w:szCs w:val="28"/>
        </w:rPr>
        <w:t xml:space="preserve">   </w:t>
      </w:r>
      <w:r w:rsidR="00C93E51">
        <w:rPr>
          <w:color w:val="34343C"/>
          <w:sz w:val="28"/>
          <w:szCs w:val="28"/>
        </w:rPr>
        <w:t xml:space="preserve">    </w:t>
      </w:r>
      <w:r w:rsidRPr="000718FE">
        <w:rPr>
          <w:color w:val="34343C"/>
          <w:sz w:val="28"/>
          <w:szCs w:val="28"/>
        </w:rPr>
        <w:t xml:space="preserve"> 1. Внести в Положение о муниципальном контроле в сфере благоустройства, утверждённое решением </w:t>
      </w:r>
      <w:r w:rsidR="00C725F0">
        <w:rPr>
          <w:color w:val="34343C"/>
          <w:sz w:val="28"/>
          <w:szCs w:val="28"/>
        </w:rPr>
        <w:t>Верх-Аллакского</w:t>
      </w:r>
      <w:r w:rsidRPr="000718FE">
        <w:rPr>
          <w:color w:val="34343C"/>
          <w:sz w:val="28"/>
          <w:szCs w:val="28"/>
        </w:rPr>
        <w:t xml:space="preserve"> сельского Совета депутатов от 24.12.2021 </w:t>
      </w:r>
      <w:r w:rsidR="00C725F0">
        <w:rPr>
          <w:color w:val="34343C"/>
          <w:sz w:val="28"/>
          <w:szCs w:val="28"/>
        </w:rPr>
        <w:t>№ 25</w:t>
      </w:r>
      <w:r w:rsidRPr="000718FE">
        <w:rPr>
          <w:color w:val="34343C"/>
          <w:sz w:val="28"/>
          <w:szCs w:val="28"/>
        </w:rPr>
        <w:t>, следующие изменения:</w:t>
      </w:r>
    </w:p>
    <w:p w:rsidR="000718FE" w:rsidRPr="000718FE" w:rsidRDefault="00C93E51" w:rsidP="000718FE">
      <w:pPr>
        <w:shd w:val="clear" w:color="auto" w:fill="FFFFFF"/>
        <w:jc w:val="both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 xml:space="preserve">   </w:t>
      </w:r>
      <w:r w:rsidR="000718FE" w:rsidRPr="000718FE">
        <w:rPr>
          <w:color w:val="34343C"/>
          <w:sz w:val="28"/>
          <w:szCs w:val="28"/>
        </w:rPr>
        <w:t xml:space="preserve">1.1. </w:t>
      </w:r>
      <w:r w:rsidR="000718FE" w:rsidRPr="000718FE">
        <w:rPr>
          <w:bCs/>
          <w:color w:val="34343C"/>
          <w:sz w:val="28"/>
          <w:szCs w:val="28"/>
        </w:rPr>
        <w:t>Пункт 40</w:t>
      </w:r>
      <w:r w:rsidR="000718FE" w:rsidRPr="000718FE">
        <w:rPr>
          <w:color w:val="34343C"/>
          <w:sz w:val="28"/>
          <w:szCs w:val="28"/>
        </w:rPr>
        <w:t xml:space="preserve"> изложить в следующей редакции:</w:t>
      </w:r>
      <w:r w:rsidR="000718FE" w:rsidRPr="000718FE">
        <w:rPr>
          <w:color w:val="34343C"/>
          <w:sz w:val="28"/>
          <w:szCs w:val="28"/>
        </w:rPr>
        <w:br/>
        <w:t>«Для проведения контрольного (надзорного) мероприятия, предусматривающего взаимодействие с контролируемым лицом, а также документарной проверки принимается решение контрольного органа, подписанное руководителем контрольного органа, которое оформляется путём внесения сведений в единый реестр контрольных (надзорных) мероприятий с последующим подписанием без формирования отдельного док</w:t>
      </w:r>
      <w:r w:rsidR="000377A3">
        <w:rPr>
          <w:color w:val="34343C"/>
          <w:sz w:val="28"/>
          <w:szCs w:val="28"/>
        </w:rPr>
        <w:t>умента. В решении указываются: (</w:t>
      </w:r>
      <w:r w:rsidR="000718FE" w:rsidRPr="000718FE">
        <w:rPr>
          <w:color w:val="34343C"/>
          <w:sz w:val="28"/>
          <w:szCs w:val="28"/>
        </w:rPr>
        <w:t>далее — сохранить пр</w:t>
      </w:r>
      <w:r w:rsidR="000377A3">
        <w:rPr>
          <w:color w:val="34343C"/>
          <w:sz w:val="28"/>
          <w:szCs w:val="28"/>
        </w:rPr>
        <w:t>ежний перечень подпунктов)</w:t>
      </w:r>
      <w:r w:rsidR="000718FE" w:rsidRPr="000718FE">
        <w:rPr>
          <w:color w:val="34343C"/>
          <w:sz w:val="28"/>
          <w:szCs w:val="28"/>
        </w:rPr>
        <w:t>».</w:t>
      </w:r>
    </w:p>
    <w:p w:rsidR="000718FE" w:rsidRPr="000718FE" w:rsidRDefault="000718FE" w:rsidP="000718FE">
      <w:pPr>
        <w:shd w:val="clear" w:color="auto" w:fill="FFFFFF"/>
        <w:jc w:val="both"/>
        <w:rPr>
          <w:color w:val="34343C"/>
          <w:sz w:val="28"/>
          <w:szCs w:val="28"/>
        </w:rPr>
      </w:pPr>
      <w:r w:rsidRPr="000718FE">
        <w:rPr>
          <w:color w:val="34343C"/>
          <w:sz w:val="28"/>
          <w:szCs w:val="28"/>
        </w:rPr>
        <w:t xml:space="preserve">   1.2. </w:t>
      </w:r>
      <w:r w:rsidRPr="000718FE">
        <w:rPr>
          <w:bCs/>
          <w:color w:val="34343C"/>
          <w:sz w:val="28"/>
          <w:szCs w:val="28"/>
        </w:rPr>
        <w:t>Дополнить Положение новым пунктом 20.1</w:t>
      </w:r>
      <w:r w:rsidRPr="000718FE">
        <w:rPr>
          <w:color w:val="34343C"/>
          <w:sz w:val="28"/>
          <w:szCs w:val="28"/>
        </w:rPr>
        <w:t xml:space="preserve"> следующего содержания:</w:t>
      </w:r>
      <w:r w:rsidRPr="000718FE">
        <w:rPr>
          <w:color w:val="34343C"/>
          <w:sz w:val="28"/>
          <w:szCs w:val="28"/>
        </w:rPr>
        <w:br/>
        <w:t>«20.1. Обязательный профилактический визит проводится вместо планового контрольного мероприятия в следующих случаях:</w:t>
      </w:r>
    </w:p>
    <w:p w:rsidR="000718FE" w:rsidRPr="000718FE" w:rsidRDefault="000718FE" w:rsidP="000718FE">
      <w:pPr>
        <w:shd w:val="clear" w:color="auto" w:fill="FFFFFF"/>
        <w:jc w:val="both"/>
        <w:rPr>
          <w:color w:val="34343C"/>
          <w:sz w:val="28"/>
          <w:szCs w:val="28"/>
        </w:rPr>
      </w:pPr>
      <w:r w:rsidRPr="000718FE">
        <w:rPr>
          <w:color w:val="34343C"/>
          <w:sz w:val="28"/>
          <w:szCs w:val="28"/>
        </w:rPr>
        <w:t>при наличии у контрольного органа сведений о возможных нарушениях обязательных требований, не влекущих непосредственной угрозы вреда охраняемым законом ценностям;</w:t>
      </w:r>
    </w:p>
    <w:p w:rsidR="000718FE" w:rsidRPr="000718FE" w:rsidRDefault="000718FE" w:rsidP="000718FE">
      <w:pPr>
        <w:shd w:val="clear" w:color="auto" w:fill="FFFFFF"/>
        <w:jc w:val="both"/>
        <w:rPr>
          <w:color w:val="34343C"/>
          <w:sz w:val="28"/>
          <w:szCs w:val="28"/>
        </w:rPr>
      </w:pPr>
      <w:r w:rsidRPr="000718FE">
        <w:rPr>
          <w:color w:val="34343C"/>
          <w:sz w:val="28"/>
          <w:szCs w:val="28"/>
        </w:rPr>
        <w:t>в отношении объектов контроля, относящихся к категориям низкого риска;</w:t>
      </w:r>
    </w:p>
    <w:p w:rsidR="000718FE" w:rsidRPr="000718FE" w:rsidRDefault="000718FE" w:rsidP="000718FE">
      <w:pPr>
        <w:shd w:val="clear" w:color="auto" w:fill="FFFFFF"/>
        <w:jc w:val="both"/>
        <w:rPr>
          <w:color w:val="34343C"/>
          <w:sz w:val="28"/>
          <w:szCs w:val="28"/>
        </w:rPr>
      </w:pPr>
      <w:r w:rsidRPr="000718FE">
        <w:rPr>
          <w:color w:val="34343C"/>
          <w:sz w:val="28"/>
          <w:szCs w:val="28"/>
        </w:rPr>
        <w:lastRenderedPageBreak/>
        <w:t>по решению руководителя контрольного органа в целях предупреждения системных нарушений.</w:t>
      </w:r>
      <w:r w:rsidRPr="000718FE">
        <w:rPr>
          <w:color w:val="34343C"/>
          <w:sz w:val="28"/>
          <w:szCs w:val="28"/>
        </w:rPr>
        <w:br/>
        <w:t>Перечень случаев может быть расширен муниципальным правовым актом».</w:t>
      </w:r>
    </w:p>
    <w:p w:rsidR="000718FE" w:rsidRPr="000718FE" w:rsidRDefault="000718FE" w:rsidP="000718FE">
      <w:pPr>
        <w:shd w:val="clear" w:color="auto" w:fill="FFFFFF"/>
        <w:jc w:val="both"/>
        <w:rPr>
          <w:color w:val="34343C"/>
          <w:sz w:val="28"/>
          <w:szCs w:val="28"/>
        </w:rPr>
      </w:pPr>
      <w:r w:rsidRPr="000718FE">
        <w:rPr>
          <w:color w:val="34343C"/>
          <w:sz w:val="28"/>
          <w:szCs w:val="28"/>
        </w:rPr>
        <w:t xml:space="preserve">  1.3. </w:t>
      </w:r>
      <w:r w:rsidRPr="000718FE">
        <w:rPr>
          <w:bCs/>
          <w:color w:val="34343C"/>
          <w:sz w:val="28"/>
          <w:szCs w:val="28"/>
        </w:rPr>
        <w:t>Дополнить пункт 25 абзацем 2</w:t>
      </w:r>
      <w:r w:rsidRPr="000718FE">
        <w:rPr>
          <w:color w:val="34343C"/>
          <w:sz w:val="28"/>
          <w:szCs w:val="28"/>
        </w:rPr>
        <w:t xml:space="preserve"> следующего содержания:</w:t>
      </w:r>
      <w:r w:rsidRPr="000718FE">
        <w:rPr>
          <w:color w:val="34343C"/>
          <w:sz w:val="28"/>
          <w:szCs w:val="28"/>
        </w:rPr>
        <w:br/>
        <w:t>«Возражения на объявленное предостережение могут быть поданы контролируемым лицом через Единый портал государственных и муниципальных услуг (ЕПГУ) в течение 10 рабочих дней со дня получения предостережения».</w:t>
      </w:r>
    </w:p>
    <w:p w:rsidR="000718FE" w:rsidRPr="000718FE" w:rsidRDefault="000718FE" w:rsidP="000718FE">
      <w:pPr>
        <w:shd w:val="clear" w:color="auto" w:fill="FFFFFF"/>
        <w:jc w:val="both"/>
        <w:rPr>
          <w:color w:val="34343C"/>
          <w:sz w:val="28"/>
          <w:szCs w:val="28"/>
        </w:rPr>
      </w:pPr>
      <w:r w:rsidRPr="000718FE">
        <w:rPr>
          <w:color w:val="34343C"/>
          <w:sz w:val="28"/>
          <w:szCs w:val="28"/>
        </w:rPr>
        <w:t xml:space="preserve"> 1.4. </w:t>
      </w:r>
      <w:r w:rsidRPr="000718FE">
        <w:rPr>
          <w:bCs/>
          <w:color w:val="34343C"/>
          <w:sz w:val="28"/>
          <w:szCs w:val="28"/>
        </w:rPr>
        <w:t>Дополнить Положение новым пунктом 27.1</w:t>
      </w:r>
      <w:r w:rsidRPr="000718FE">
        <w:rPr>
          <w:color w:val="34343C"/>
          <w:sz w:val="28"/>
          <w:szCs w:val="28"/>
        </w:rPr>
        <w:t xml:space="preserve"> следующего содержания:</w:t>
      </w:r>
      <w:r w:rsidRPr="000718FE">
        <w:rPr>
          <w:color w:val="34343C"/>
          <w:sz w:val="28"/>
          <w:szCs w:val="28"/>
        </w:rPr>
        <w:br/>
        <w:t>«27.1. Контрольный орган обязан осуществлять консультирование контролируемых лиц по обращениям, поступившим через Единый портал государственных и муниципальных услуг (ЕПГУ), в порядке, установленном для письменных обращений».</w:t>
      </w:r>
    </w:p>
    <w:p w:rsidR="000718FE" w:rsidRPr="000718FE" w:rsidRDefault="000718FE" w:rsidP="000718FE">
      <w:pPr>
        <w:shd w:val="clear" w:color="auto" w:fill="FFFFFF"/>
        <w:jc w:val="both"/>
        <w:rPr>
          <w:color w:val="34343C"/>
          <w:sz w:val="28"/>
          <w:szCs w:val="28"/>
        </w:rPr>
      </w:pPr>
      <w:r w:rsidRPr="000718FE">
        <w:rPr>
          <w:color w:val="34343C"/>
          <w:sz w:val="28"/>
          <w:szCs w:val="28"/>
        </w:rPr>
        <w:t xml:space="preserve"> 1.5. </w:t>
      </w:r>
      <w:r w:rsidRPr="000718FE">
        <w:rPr>
          <w:bCs/>
          <w:color w:val="34343C"/>
          <w:sz w:val="28"/>
          <w:szCs w:val="28"/>
        </w:rPr>
        <w:t>Дополнить пункт 22 подпунктом 22.1</w:t>
      </w:r>
      <w:r w:rsidRPr="000718FE">
        <w:rPr>
          <w:color w:val="34343C"/>
          <w:sz w:val="28"/>
          <w:szCs w:val="28"/>
        </w:rPr>
        <w:t xml:space="preserve"> следующего содержания:</w:t>
      </w:r>
      <w:r w:rsidRPr="000718FE">
        <w:rPr>
          <w:color w:val="34343C"/>
          <w:sz w:val="28"/>
          <w:szCs w:val="28"/>
        </w:rPr>
        <w:br/>
        <w:t xml:space="preserve">«22.1. Консультирование контролируемых лиц может осуществляться с </w:t>
      </w:r>
      <w:r w:rsidRPr="00996106">
        <w:rPr>
          <w:sz w:val="28"/>
          <w:szCs w:val="28"/>
        </w:rPr>
        <w:t xml:space="preserve">использованием информационных систем и мобильных приложений, включая приложение „Инспектор“. Порядок использования цифровых каналов консультирования утверждается муниципальным правовым актом администрации </w:t>
      </w:r>
      <w:r w:rsidR="00D15383" w:rsidRPr="00996106">
        <w:rPr>
          <w:sz w:val="28"/>
          <w:szCs w:val="28"/>
        </w:rPr>
        <w:t>Верх-Аллакского</w:t>
      </w:r>
      <w:r w:rsidRPr="000718FE">
        <w:rPr>
          <w:color w:val="34343C"/>
          <w:sz w:val="28"/>
          <w:szCs w:val="28"/>
        </w:rPr>
        <w:t xml:space="preserve"> сельсовета».</w:t>
      </w:r>
    </w:p>
    <w:p w:rsidR="000718FE" w:rsidRPr="000718FE" w:rsidRDefault="000718FE" w:rsidP="000718FE">
      <w:pPr>
        <w:shd w:val="clear" w:color="auto" w:fill="FFFFFF"/>
        <w:jc w:val="both"/>
        <w:rPr>
          <w:color w:val="34343C"/>
          <w:sz w:val="28"/>
          <w:szCs w:val="28"/>
        </w:rPr>
      </w:pPr>
      <w:r w:rsidRPr="000718FE">
        <w:rPr>
          <w:color w:val="34343C"/>
          <w:sz w:val="28"/>
          <w:szCs w:val="28"/>
        </w:rPr>
        <w:t xml:space="preserve"> 1.6. </w:t>
      </w:r>
      <w:r w:rsidRPr="000718FE">
        <w:rPr>
          <w:bCs/>
          <w:color w:val="34343C"/>
          <w:sz w:val="28"/>
          <w:szCs w:val="28"/>
        </w:rPr>
        <w:t>Дополнить</w:t>
      </w:r>
      <w:r w:rsidR="000377A3">
        <w:rPr>
          <w:bCs/>
          <w:color w:val="34343C"/>
          <w:sz w:val="28"/>
          <w:szCs w:val="28"/>
        </w:rPr>
        <w:t xml:space="preserve"> пункт 38 новым абзацем (абзац 5</w:t>
      </w:r>
      <w:r w:rsidRPr="000718FE">
        <w:rPr>
          <w:bCs/>
          <w:color w:val="34343C"/>
          <w:sz w:val="28"/>
          <w:szCs w:val="28"/>
        </w:rPr>
        <w:t>)</w:t>
      </w:r>
      <w:r w:rsidRPr="000718FE">
        <w:rPr>
          <w:color w:val="34343C"/>
          <w:sz w:val="28"/>
          <w:szCs w:val="28"/>
        </w:rPr>
        <w:t xml:space="preserve"> следующего содержания:</w:t>
      </w:r>
      <w:r w:rsidRPr="000718FE">
        <w:rPr>
          <w:color w:val="34343C"/>
          <w:sz w:val="28"/>
          <w:szCs w:val="28"/>
        </w:rPr>
        <w:br/>
        <w:t>«Уведомление о проведении обязательного профилактического визита направляется контролируемому лицу не позднее чем за 24 часа до начала визита. Уведомление считается доставленным в момент его размещения в личном кабинете контролируемого лица на ЕПГУ либо вручения иным способом, подтверждающим факт получения».</w:t>
      </w:r>
    </w:p>
    <w:p w:rsidR="00C93E51" w:rsidRDefault="000718FE" w:rsidP="000718FE">
      <w:pPr>
        <w:shd w:val="clear" w:color="auto" w:fill="FFFFFF"/>
        <w:jc w:val="both"/>
        <w:rPr>
          <w:color w:val="34343C"/>
          <w:sz w:val="28"/>
          <w:szCs w:val="28"/>
        </w:rPr>
      </w:pPr>
      <w:r w:rsidRPr="000718FE">
        <w:rPr>
          <w:color w:val="34343C"/>
          <w:sz w:val="28"/>
          <w:szCs w:val="28"/>
        </w:rPr>
        <w:t xml:space="preserve"> 1.7. </w:t>
      </w:r>
      <w:r w:rsidRPr="000718FE">
        <w:rPr>
          <w:bCs/>
          <w:color w:val="34343C"/>
          <w:sz w:val="28"/>
          <w:szCs w:val="28"/>
        </w:rPr>
        <w:t>Пункт 39</w:t>
      </w:r>
      <w:r w:rsidRPr="000718FE">
        <w:rPr>
          <w:color w:val="34343C"/>
          <w:sz w:val="28"/>
          <w:szCs w:val="28"/>
        </w:rPr>
        <w:t xml:space="preserve"> дополнить подпунктом следующего содержания:</w:t>
      </w:r>
      <w:r w:rsidRPr="000718FE">
        <w:rPr>
          <w:color w:val="34343C"/>
          <w:sz w:val="28"/>
          <w:szCs w:val="28"/>
        </w:rPr>
        <w:br/>
        <w:t xml:space="preserve">«К основаниям для </w:t>
      </w:r>
      <w:r w:rsidR="002A38E3">
        <w:rPr>
          <w:color w:val="34343C"/>
          <w:sz w:val="28"/>
          <w:szCs w:val="28"/>
        </w:rPr>
        <w:t xml:space="preserve">отказа </w:t>
      </w:r>
      <w:r w:rsidRPr="000718FE">
        <w:rPr>
          <w:color w:val="34343C"/>
          <w:sz w:val="28"/>
          <w:szCs w:val="28"/>
        </w:rPr>
        <w:t>проведения контрольных (надзорных) мероприятий, установленным статьёй 57 Федерального закон</w:t>
      </w:r>
      <w:r w:rsidR="00C93E51">
        <w:rPr>
          <w:color w:val="34343C"/>
          <w:sz w:val="28"/>
          <w:szCs w:val="28"/>
        </w:rPr>
        <w:t>а № 248-ФЗ, дополнительно относи</w:t>
      </w:r>
      <w:r w:rsidRPr="000718FE">
        <w:rPr>
          <w:color w:val="34343C"/>
          <w:sz w:val="28"/>
          <w:szCs w:val="28"/>
        </w:rPr>
        <w:t>тся:</w:t>
      </w:r>
      <w:r w:rsidR="00C93E51">
        <w:rPr>
          <w:color w:val="34343C"/>
          <w:sz w:val="28"/>
          <w:szCs w:val="28"/>
        </w:rPr>
        <w:t xml:space="preserve"> </w:t>
      </w:r>
      <w:r w:rsidR="00C93E51">
        <w:rPr>
          <w:color w:val="000000"/>
          <w:sz w:val="28"/>
          <w:szCs w:val="28"/>
          <w:shd w:val="clear" w:color="auto" w:fill="FFFFFF"/>
        </w:rPr>
        <w:t>п</w:t>
      </w:r>
      <w:r w:rsidR="00C93E51" w:rsidRPr="00C93E51">
        <w:rPr>
          <w:color w:val="000000"/>
          <w:sz w:val="28"/>
          <w:szCs w:val="28"/>
          <w:shd w:val="clear" w:color="auto" w:fill="FFFFFF"/>
        </w:rPr>
        <w:t>рофилактический визит не может быть проведён, если контролируемое лицо не относится к категориям лиц, по инициативе которых возможно проведение такого визита</w:t>
      </w:r>
      <w:r w:rsidR="00C93E51">
        <w:rPr>
          <w:color w:val="000000"/>
          <w:sz w:val="28"/>
          <w:szCs w:val="28"/>
          <w:shd w:val="clear" w:color="auto" w:fill="FFFFFF"/>
        </w:rPr>
        <w:t>.</w:t>
      </w:r>
      <w:r w:rsidRPr="000718FE">
        <w:rPr>
          <w:color w:val="34343C"/>
          <w:sz w:val="28"/>
          <w:szCs w:val="28"/>
        </w:rPr>
        <w:t xml:space="preserve"> </w:t>
      </w:r>
    </w:p>
    <w:p w:rsidR="00D15383" w:rsidRDefault="00C93E51" w:rsidP="00C93E51">
      <w:pPr>
        <w:shd w:val="clear" w:color="auto" w:fill="FFFFFF"/>
        <w:jc w:val="both"/>
        <w:rPr>
          <w:color w:val="34343C"/>
          <w:sz w:val="28"/>
          <w:szCs w:val="28"/>
        </w:rPr>
      </w:pPr>
      <w:r w:rsidRPr="000377A3">
        <w:rPr>
          <w:color w:val="FF0000"/>
          <w:sz w:val="28"/>
          <w:szCs w:val="28"/>
        </w:rPr>
        <w:t xml:space="preserve">   </w:t>
      </w:r>
      <w:r w:rsidR="00D15383" w:rsidRPr="00D15383">
        <w:rPr>
          <w:color w:val="34343C"/>
          <w:sz w:val="28"/>
          <w:szCs w:val="28"/>
        </w:rPr>
        <w:t xml:space="preserve">1.8. </w:t>
      </w:r>
      <w:r w:rsidR="00D15383" w:rsidRPr="00D15383">
        <w:rPr>
          <w:bCs/>
          <w:color w:val="34343C"/>
          <w:sz w:val="28"/>
          <w:szCs w:val="28"/>
        </w:rPr>
        <w:t>Пункт 41</w:t>
      </w:r>
      <w:r w:rsidR="00D15383" w:rsidRPr="00D15383">
        <w:rPr>
          <w:color w:val="34343C"/>
          <w:sz w:val="28"/>
          <w:szCs w:val="28"/>
        </w:rPr>
        <w:t xml:space="preserve"> дополнить подпунктом 5)  контрольная закупка</w:t>
      </w:r>
    </w:p>
    <w:p w:rsidR="00D15383" w:rsidRPr="00D15383" w:rsidRDefault="00D15383" w:rsidP="00D15383">
      <w:pPr>
        <w:jc w:val="both"/>
        <w:rPr>
          <w:color w:val="34343C"/>
          <w:sz w:val="28"/>
          <w:szCs w:val="28"/>
        </w:rPr>
      </w:pPr>
      <w:r w:rsidRPr="00D15383">
        <w:rPr>
          <w:color w:val="34343C"/>
          <w:sz w:val="28"/>
          <w:szCs w:val="28"/>
        </w:rPr>
        <w:t xml:space="preserve">1.9 дополнить </w:t>
      </w:r>
      <w:hyperlink r:id="rId6" w:history="1">
        <w:r w:rsidRPr="00D15383">
          <w:rPr>
            <w:color w:val="000000"/>
            <w:sz w:val="28"/>
            <w:szCs w:val="28"/>
          </w:rPr>
          <w:t>Положение</w:t>
        </w:r>
      </w:hyperlink>
      <w:r w:rsidRPr="00D15383">
        <w:rPr>
          <w:color w:val="34343C"/>
          <w:sz w:val="28"/>
          <w:szCs w:val="28"/>
        </w:rPr>
        <w:t xml:space="preserve"> новым пунктом 74/1 следующего содержания:</w:t>
      </w:r>
      <w:r w:rsidRPr="00D15383">
        <w:rPr>
          <w:color w:val="000000"/>
          <w:sz w:val="30"/>
          <w:szCs w:val="30"/>
        </w:rPr>
        <w:t xml:space="preserve"> «1.</w:t>
      </w:r>
      <w:r w:rsidRPr="00D15383">
        <w:rPr>
          <w:color w:val="34343C"/>
          <w:sz w:val="28"/>
          <w:szCs w:val="28"/>
        </w:rPr>
        <w:t>Под контрольной закупкой в целях настоящего Федерального закона понимается контрольное (надзорное) мероприятие,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(товаров), выполнении работ, оказании услуг потребителям.</w:t>
      </w:r>
    </w:p>
    <w:p w:rsidR="00D15383" w:rsidRPr="00D15383" w:rsidRDefault="00D15383" w:rsidP="00D15383">
      <w:pPr>
        <w:shd w:val="clear" w:color="auto" w:fill="FFFFFF"/>
        <w:jc w:val="both"/>
        <w:rPr>
          <w:color w:val="34343C"/>
          <w:sz w:val="28"/>
          <w:szCs w:val="28"/>
        </w:rPr>
      </w:pPr>
      <w:r w:rsidRPr="00D15383">
        <w:rPr>
          <w:color w:val="34343C"/>
          <w:sz w:val="28"/>
          <w:szCs w:val="28"/>
        </w:rPr>
        <w:t>2. Контрольная закупка может проводиться с использованием почтовой связи, информационно-телекоммуникационных сетей, в том числе сети "Интернет", а также сетей связи для трансляции телеканалов и (или) радиоканалов (далее - дистанционная контрольная закупка).</w:t>
      </w:r>
    </w:p>
    <w:p w:rsidR="00D15383" w:rsidRPr="00D15383" w:rsidRDefault="00D15383" w:rsidP="00D15383">
      <w:pPr>
        <w:shd w:val="clear" w:color="auto" w:fill="FFFFFF"/>
        <w:jc w:val="both"/>
        <w:rPr>
          <w:color w:val="34343C"/>
          <w:sz w:val="28"/>
          <w:szCs w:val="28"/>
        </w:rPr>
      </w:pPr>
      <w:r w:rsidRPr="00D15383">
        <w:rPr>
          <w:color w:val="34343C"/>
          <w:sz w:val="28"/>
          <w:szCs w:val="28"/>
        </w:rPr>
        <w:t>3. В ходе контрольной закупки могут совершаться следующие контрольные (надзорные) действия:</w:t>
      </w:r>
    </w:p>
    <w:p w:rsidR="00D15383" w:rsidRPr="00D15383" w:rsidRDefault="00D15383" w:rsidP="00D15383">
      <w:pPr>
        <w:shd w:val="clear" w:color="auto" w:fill="FFFFFF"/>
        <w:jc w:val="both"/>
        <w:rPr>
          <w:color w:val="34343C"/>
          <w:sz w:val="28"/>
          <w:szCs w:val="28"/>
        </w:rPr>
      </w:pPr>
      <w:r w:rsidRPr="00D15383">
        <w:rPr>
          <w:color w:val="34343C"/>
          <w:sz w:val="28"/>
          <w:szCs w:val="28"/>
        </w:rPr>
        <w:t>1) осмотр;</w:t>
      </w:r>
    </w:p>
    <w:p w:rsidR="00D15383" w:rsidRPr="00D15383" w:rsidRDefault="00D15383" w:rsidP="00D15383">
      <w:pPr>
        <w:shd w:val="clear" w:color="auto" w:fill="FFFFFF"/>
        <w:jc w:val="both"/>
        <w:rPr>
          <w:color w:val="34343C"/>
          <w:sz w:val="28"/>
          <w:szCs w:val="28"/>
        </w:rPr>
      </w:pPr>
      <w:r w:rsidRPr="00D15383">
        <w:rPr>
          <w:color w:val="34343C"/>
          <w:sz w:val="28"/>
          <w:szCs w:val="28"/>
        </w:rPr>
        <w:lastRenderedPageBreak/>
        <w:t>2) эксперимент;</w:t>
      </w:r>
    </w:p>
    <w:p w:rsidR="00D15383" w:rsidRPr="00D15383" w:rsidRDefault="00D15383" w:rsidP="00D15383">
      <w:pPr>
        <w:shd w:val="clear" w:color="auto" w:fill="FFFFFF"/>
        <w:jc w:val="both"/>
        <w:rPr>
          <w:color w:val="34343C"/>
          <w:sz w:val="28"/>
          <w:szCs w:val="28"/>
        </w:rPr>
      </w:pPr>
      <w:r w:rsidRPr="00D15383">
        <w:rPr>
          <w:color w:val="34343C"/>
          <w:sz w:val="28"/>
          <w:szCs w:val="28"/>
        </w:rPr>
        <w:t>3) получение письменных объяснений (при выявлении нарушений обязательных требований);</w:t>
      </w:r>
    </w:p>
    <w:p w:rsidR="00D15383" w:rsidRPr="00D15383" w:rsidRDefault="00D15383" w:rsidP="00D15383">
      <w:pPr>
        <w:shd w:val="clear" w:color="auto" w:fill="FFFFFF"/>
        <w:jc w:val="both"/>
        <w:rPr>
          <w:color w:val="34343C"/>
          <w:sz w:val="28"/>
          <w:szCs w:val="28"/>
        </w:rPr>
      </w:pPr>
      <w:r w:rsidRPr="00D15383">
        <w:rPr>
          <w:color w:val="34343C"/>
          <w:sz w:val="28"/>
          <w:szCs w:val="28"/>
        </w:rPr>
        <w:t>4) опрос (при выявлении нарушений обязательных требований).</w:t>
      </w:r>
    </w:p>
    <w:p w:rsidR="00D15383" w:rsidRPr="00D15383" w:rsidRDefault="00D15383" w:rsidP="00D15383">
      <w:pPr>
        <w:shd w:val="clear" w:color="auto" w:fill="FFFFFF"/>
        <w:jc w:val="both"/>
        <w:rPr>
          <w:color w:val="34343C"/>
          <w:sz w:val="28"/>
          <w:szCs w:val="28"/>
        </w:rPr>
      </w:pPr>
      <w:r w:rsidRPr="00D15383">
        <w:rPr>
          <w:color w:val="34343C"/>
          <w:sz w:val="28"/>
          <w:szCs w:val="28"/>
        </w:rPr>
        <w:t>4. Контрольная закупка (за исключением дистанционной контрольной закупки) должна проводиться в присутствии двух свидетелей или двух инспекторов либо с применением видеозаписи. В случае необходимости в целях фиксации процесса контрольной закупки при ее проведении применяются фотосъемка, аудио- и видеозапись.</w:t>
      </w:r>
    </w:p>
    <w:p w:rsidR="00D15383" w:rsidRPr="00D15383" w:rsidRDefault="00D15383" w:rsidP="00D15383">
      <w:pPr>
        <w:shd w:val="clear" w:color="auto" w:fill="FFFFFF"/>
        <w:jc w:val="both"/>
        <w:rPr>
          <w:color w:val="34343C"/>
          <w:sz w:val="28"/>
          <w:szCs w:val="28"/>
        </w:rPr>
      </w:pPr>
      <w:r w:rsidRPr="00D15383">
        <w:rPr>
          <w:color w:val="34343C"/>
          <w:sz w:val="28"/>
          <w:szCs w:val="28"/>
        </w:rPr>
        <w:t>5. Контрольная закупка проводится без предварительного уведомления контролируемого лица.</w:t>
      </w:r>
    </w:p>
    <w:p w:rsidR="00D15383" w:rsidRPr="00D15383" w:rsidRDefault="00D15383" w:rsidP="00D15383">
      <w:pPr>
        <w:shd w:val="clear" w:color="auto" w:fill="FFFFFF"/>
        <w:jc w:val="both"/>
        <w:rPr>
          <w:color w:val="000000"/>
          <w:sz w:val="28"/>
          <w:szCs w:val="28"/>
        </w:rPr>
      </w:pPr>
      <w:r w:rsidRPr="00D15383">
        <w:rPr>
          <w:color w:val="34343C"/>
          <w:sz w:val="28"/>
          <w:szCs w:val="28"/>
        </w:rPr>
        <w:t>6. Срок проведения контрольной закупки определяется периодом времени, в течение которого обычно осуществляется сделка, указанная в </w:t>
      </w:r>
      <w:hyperlink r:id="rId7" w:anchor="dst100750" w:history="1">
        <w:r w:rsidRPr="00D15383">
          <w:rPr>
            <w:color w:val="000000"/>
            <w:sz w:val="28"/>
            <w:szCs w:val="28"/>
          </w:rPr>
          <w:t>части 1</w:t>
        </w:r>
      </w:hyperlink>
      <w:r w:rsidRPr="00D15383">
        <w:rPr>
          <w:color w:val="000000"/>
          <w:sz w:val="28"/>
          <w:szCs w:val="28"/>
        </w:rPr>
        <w:t> настоящего пункта.</w:t>
      </w:r>
    </w:p>
    <w:p w:rsidR="00D15383" w:rsidRPr="00D15383" w:rsidRDefault="00D15383" w:rsidP="00D15383">
      <w:pPr>
        <w:shd w:val="clear" w:color="auto" w:fill="FFFFFF"/>
        <w:jc w:val="both"/>
        <w:rPr>
          <w:color w:val="34343C"/>
          <w:sz w:val="28"/>
          <w:szCs w:val="28"/>
        </w:rPr>
      </w:pPr>
      <w:r w:rsidRPr="00D15383">
        <w:rPr>
          <w:color w:val="34343C"/>
          <w:sz w:val="28"/>
          <w:szCs w:val="28"/>
        </w:rPr>
        <w:t>6.1. Срок проведения контрольной закупки может быть увеличен до двадцати пяти рабочих дней по решению руководителя (заместителя руководителя) контрольного (надзорного) органа в случае, если это предусмотрено федеральным законом о виде контроля, законом субъекта Российской Федерации о виде контроля.</w:t>
      </w:r>
    </w:p>
    <w:p w:rsidR="00D15383" w:rsidRPr="00D15383" w:rsidRDefault="00D15383" w:rsidP="00D15383">
      <w:pPr>
        <w:shd w:val="clear" w:color="auto" w:fill="FFFFFF"/>
        <w:jc w:val="both"/>
        <w:rPr>
          <w:color w:val="34343C"/>
          <w:sz w:val="28"/>
          <w:szCs w:val="28"/>
        </w:rPr>
      </w:pPr>
      <w:r w:rsidRPr="00D15383">
        <w:rPr>
          <w:color w:val="34343C"/>
          <w:sz w:val="28"/>
          <w:szCs w:val="28"/>
        </w:rPr>
        <w:t>7. После завершения контрольной закупки (за исключением дистанционной контрольной закупки) инспектор объявляет о проведении контрольной закупки, предъявляет контролируемому лицу, его представителю служебное удостоверение, копию решения о проведении контрольной закупки на бумажном носителе либо в форме электронного документа.</w:t>
      </w:r>
    </w:p>
    <w:p w:rsidR="00D15383" w:rsidRPr="00D15383" w:rsidRDefault="00D15383" w:rsidP="00D15383">
      <w:pPr>
        <w:shd w:val="clear" w:color="auto" w:fill="FFFFFF"/>
        <w:jc w:val="both"/>
        <w:rPr>
          <w:color w:val="34343C"/>
          <w:sz w:val="28"/>
          <w:szCs w:val="28"/>
        </w:rPr>
      </w:pPr>
      <w:r w:rsidRPr="00D15383">
        <w:rPr>
          <w:color w:val="34343C"/>
          <w:sz w:val="28"/>
          <w:szCs w:val="28"/>
        </w:rPr>
        <w:t>8. После объявления о проведении контрольной закупки (за исключением случаев утраты приобретенной продукцией (товарами) потребительских свойств, несения организацией, гражданином, в отношении которых проводилась контрольная закупка, расходов в связи с выполнением работ или оказанием услуг в рамках контрольной закупки) денежные средства возвращаются контрольному (надзорному) органу путем:</w:t>
      </w:r>
    </w:p>
    <w:p w:rsidR="00D15383" w:rsidRPr="00D15383" w:rsidRDefault="00D15383" w:rsidP="00D15383">
      <w:pPr>
        <w:shd w:val="clear" w:color="auto" w:fill="FFFFFF"/>
        <w:jc w:val="both"/>
        <w:rPr>
          <w:color w:val="34343C"/>
          <w:sz w:val="28"/>
          <w:szCs w:val="28"/>
        </w:rPr>
      </w:pPr>
      <w:r w:rsidRPr="00D15383">
        <w:rPr>
          <w:color w:val="34343C"/>
          <w:sz w:val="28"/>
          <w:szCs w:val="28"/>
        </w:rPr>
        <w:t>1) незамедлительного возврата наличных денежных средств инспектору, проводившему контрольную закупку;</w:t>
      </w:r>
    </w:p>
    <w:p w:rsidR="00D15383" w:rsidRPr="00D15383" w:rsidRDefault="00D15383" w:rsidP="00D15383">
      <w:pPr>
        <w:shd w:val="clear" w:color="auto" w:fill="FFFFFF"/>
        <w:jc w:val="both"/>
        <w:rPr>
          <w:color w:val="34343C"/>
          <w:sz w:val="28"/>
          <w:szCs w:val="28"/>
        </w:rPr>
      </w:pPr>
      <w:r w:rsidRPr="00D15383">
        <w:rPr>
          <w:color w:val="34343C"/>
          <w:sz w:val="28"/>
          <w:szCs w:val="28"/>
        </w:rPr>
        <w:t>2) незамедлительного принятия представителями контролируемого лица необходимых действий по возврату денежных средств, перечисленных в ходе контрольной закупки путем безналичных расчетов, на счет, с которого производилась оплата продукции (товаров), выполненной работы или оказанной услуги в ходе контрольной закупки.</w:t>
      </w:r>
    </w:p>
    <w:p w:rsidR="00D15383" w:rsidRPr="00D15383" w:rsidRDefault="00D15383" w:rsidP="00D15383">
      <w:pPr>
        <w:shd w:val="clear" w:color="auto" w:fill="FFFFFF"/>
        <w:jc w:val="both"/>
        <w:rPr>
          <w:color w:val="34343C"/>
          <w:sz w:val="28"/>
          <w:szCs w:val="28"/>
        </w:rPr>
      </w:pPr>
      <w:r w:rsidRPr="00D15383">
        <w:rPr>
          <w:color w:val="34343C"/>
          <w:sz w:val="28"/>
          <w:szCs w:val="28"/>
        </w:rPr>
        <w:t>9. Продукция (товары), приобретенная в ходе контрольной закупки, возвращается контролируемому лицу или его представителю, за исключением случаев, указанных в </w:t>
      </w:r>
      <w:hyperlink r:id="rId8" w:anchor="dst100759" w:history="1">
        <w:r w:rsidRPr="00D15383">
          <w:rPr>
            <w:color w:val="000000"/>
            <w:sz w:val="28"/>
            <w:szCs w:val="28"/>
          </w:rPr>
          <w:t>абзаце первом части 8</w:t>
        </w:r>
      </w:hyperlink>
      <w:r w:rsidRPr="00D15383">
        <w:rPr>
          <w:color w:val="34343C"/>
          <w:sz w:val="28"/>
          <w:szCs w:val="28"/>
        </w:rPr>
        <w:t> настоящего пункта.</w:t>
      </w:r>
    </w:p>
    <w:p w:rsidR="00D15383" w:rsidRDefault="00D15383" w:rsidP="00C93E51">
      <w:pPr>
        <w:shd w:val="clear" w:color="auto" w:fill="FFFFFF"/>
        <w:jc w:val="both"/>
        <w:rPr>
          <w:color w:val="34343C"/>
          <w:sz w:val="28"/>
          <w:szCs w:val="28"/>
        </w:rPr>
      </w:pPr>
    </w:p>
    <w:p w:rsidR="007E6D9E" w:rsidRPr="000718FE" w:rsidRDefault="00C93E51" w:rsidP="00C93E51">
      <w:pPr>
        <w:shd w:val="clear" w:color="auto" w:fill="FFFFFF"/>
        <w:jc w:val="both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ab/>
      </w:r>
      <w:r w:rsidR="000718FE" w:rsidRPr="000718FE">
        <w:rPr>
          <w:color w:val="34343C"/>
          <w:sz w:val="28"/>
          <w:szCs w:val="28"/>
        </w:rPr>
        <w:t>2</w:t>
      </w:r>
      <w:r w:rsidR="00996106">
        <w:rPr>
          <w:color w:val="34343C"/>
          <w:sz w:val="28"/>
          <w:szCs w:val="28"/>
        </w:rPr>
        <w:t>.</w:t>
      </w:r>
      <w:r w:rsidR="000718FE" w:rsidRPr="000718FE">
        <w:rPr>
          <w:color w:val="34343C"/>
          <w:sz w:val="28"/>
          <w:szCs w:val="28"/>
        </w:rPr>
        <w:t xml:space="preserve">   </w:t>
      </w:r>
      <w:r w:rsidR="007E6D9E" w:rsidRPr="000718FE">
        <w:rPr>
          <w:color w:val="34343C"/>
          <w:sz w:val="28"/>
          <w:szCs w:val="28"/>
        </w:rPr>
        <w:t>Настоящее решение вступает в силу после его официального опубликования и применяется к правоотношениям, возникающим со дня вступления в силу.</w:t>
      </w:r>
    </w:p>
    <w:p w:rsidR="007E6D9E" w:rsidRPr="000718FE" w:rsidRDefault="00C93E51" w:rsidP="00C93E51">
      <w:pPr>
        <w:shd w:val="clear" w:color="auto" w:fill="FFFFFF"/>
        <w:jc w:val="both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lastRenderedPageBreak/>
        <w:tab/>
      </w:r>
      <w:r w:rsidR="000718FE" w:rsidRPr="000718FE">
        <w:rPr>
          <w:color w:val="34343C"/>
          <w:sz w:val="28"/>
          <w:szCs w:val="28"/>
        </w:rPr>
        <w:t>3</w:t>
      </w:r>
      <w:r w:rsidR="003C59B9">
        <w:rPr>
          <w:color w:val="34343C"/>
          <w:sz w:val="28"/>
          <w:szCs w:val="28"/>
        </w:rPr>
        <w:t>.</w:t>
      </w:r>
      <w:r w:rsidR="003C59B9" w:rsidRPr="003C59B9">
        <w:rPr>
          <w:rFonts w:eastAsia="Calibri"/>
          <w:sz w:val="28"/>
          <w:szCs w:val="28"/>
        </w:rPr>
        <w:t xml:space="preserve">Опубликовать настоящее постановление в </w:t>
      </w:r>
      <w:r w:rsidR="003C59B9" w:rsidRPr="003C59B9">
        <w:rPr>
          <w:sz w:val="28"/>
          <w:szCs w:val="28"/>
        </w:rPr>
        <w:t>сетевом издании «Официальный сайт Администрации Каменского района Алтайского края»</w:t>
      </w:r>
      <w:r w:rsidR="003C59B9" w:rsidRPr="003C59B9">
        <w:rPr>
          <w:rFonts w:eastAsia="Calibri"/>
          <w:sz w:val="28"/>
          <w:szCs w:val="28"/>
        </w:rPr>
        <w:t xml:space="preserve"> и разместить на официальном сайте Администрации Верх-Аллакского сельсовета Каменского района Алтайского края</w:t>
      </w:r>
      <w:r w:rsidR="00C725F0">
        <w:rPr>
          <w:color w:val="34343C"/>
          <w:sz w:val="28"/>
          <w:szCs w:val="28"/>
        </w:rPr>
        <w:t>.</w:t>
      </w:r>
    </w:p>
    <w:p w:rsidR="001E0ED3" w:rsidRPr="003C692F" w:rsidRDefault="001E0ED3" w:rsidP="001E0ED3">
      <w:pPr>
        <w:jc w:val="both"/>
        <w:rPr>
          <w:sz w:val="28"/>
          <w:szCs w:val="28"/>
        </w:rPr>
      </w:pPr>
    </w:p>
    <w:p w:rsidR="00536DEC" w:rsidRPr="003C692F" w:rsidRDefault="005D095D" w:rsidP="001E0E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C725F0">
        <w:rPr>
          <w:sz w:val="28"/>
          <w:szCs w:val="28"/>
        </w:rPr>
        <w:t>сельского</w:t>
      </w:r>
      <w:r w:rsidR="001E0ED3" w:rsidRPr="003C692F">
        <w:rPr>
          <w:sz w:val="28"/>
          <w:szCs w:val="28"/>
        </w:rPr>
        <w:t xml:space="preserve"> Совета депутатов</w:t>
      </w:r>
      <w:r w:rsidR="007D51C9" w:rsidRPr="003C692F">
        <w:rPr>
          <w:sz w:val="28"/>
          <w:szCs w:val="28"/>
        </w:rPr>
        <w:t xml:space="preserve">   </w:t>
      </w:r>
      <w:r w:rsidR="00C725F0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0E5CE2" w:rsidRPr="003C692F">
        <w:rPr>
          <w:sz w:val="28"/>
          <w:szCs w:val="28"/>
        </w:rPr>
        <w:t xml:space="preserve">  </w:t>
      </w:r>
      <w:r w:rsidR="00C725F0">
        <w:rPr>
          <w:sz w:val="28"/>
          <w:szCs w:val="28"/>
        </w:rPr>
        <w:t>Е.В. Перевалова</w:t>
      </w:r>
    </w:p>
    <w:sectPr w:rsidR="00536DEC" w:rsidRPr="003C692F" w:rsidSect="007E6D9E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65731"/>
    <w:multiLevelType w:val="multilevel"/>
    <w:tmpl w:val="71904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8B21E0"/>
    <w:multiLevelType w:val="multilevel"/>
    <w:tmpl w:val="7A6E6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7D"/>
    <w:rsid w:val="000041C7"/>
    <w:rsid w:val="00005A46"/>
    <w:rsid w:val="000062AA"/>
    <w:rsid w:val="00012FE8"/>
    <w:rsid w:val="0001756A"/>
    <w:rsid w:val="0002245E"/>
    <w:rsid w:val="00022787"/>
    <w:rsid w:val="0002386E"/>
    <w:rsid w:val="0002498A"/>
    <w:rsid w:val="00024C11"/>
    <w:rsid w:val="00031488"/>
    <w:rsid w:val="00032C7D"/>
    <w:rsid w:val="00035947"/>
    <w:rsid w:val="000374F2"/>
    <w:rsid w:val="000377A3"/>
    <w:rsid w:val="00045F49"/>
    <w:rsid w:val="000537A3"/>
    <w:rsid w:val="00055EC4"/>
    <w:rsid w:val="00056DAE"/>
    <w:rsid w:val="000576FA"/>
    <w:rsid w:val="00061746"/>
    <w:rsid w:val="00062A1E"/>
    <w:rsid w:val="00066ED4"/>
    <w:rsid w:val="000718FE"/>
    <w:rsid w:val="00073C3C"/>
    <w:rsid w:val="00074139"/>
    <w:rsid w:val="00076A9B"/>
    <w:rsid w:val="00077906"/>
    <w:rsid w:val="00080085"/>
    <w:rsid w:val="00086249"/>
    <w:rsid w:val="00087331"/>
    <w:rsid w:val="00091484"/>
    <w:rsid w:val="00096035"/>
    <w:rsid w:val="0009682F"/>
    <w:rsid w:val="00097511"/>
    <w:rsid w:val="00097A91"/>
    <w:rsid w:val="00097E4B"/>
    <w:rsid w:val="000A1EE6"/>
    <w:rsid w:val="000C17C0"/>
    <w:rsid w:val="000C4236"/>
    <w:rsid w:val="000C5601"/>
    <w:rsid w:val="000D3AAF"/>
    <w:rsid w:val="000E1858"/>
    <w:rsid w:val="000E3E0F"/>
    <w:rsid w:val="000E458F"/>
    <w:rsid w:val="000E5C25"/>
    <w:rsid w:val="000E5CE2"/>
    <w:rsid w:val="000E64F7"/>
    <w:rsid w:val="0010102F"/>
    <w:rsid w:val="001043FF"/>
    <w:rsid w:val="001261A0"/>
    <w:rsid w:val="00126A41"/>
    <w:rsid w:val="00143F7B"/>
    <w:rsid w:val="00144193"/>
    <w:rsid w:val="001444BD"/>
    <w:rsid w:val="001446E1"/>
    <w:rsid w:val="00157B81"/>
    <w:rsid w:val="00161010"/>
    <w:rsid w:val="00173DA4"/>
    <w:rsid w:val="00175622"/>
    <w:rsid w:val="001811A6"/>
    <w:rsid w:val="001A1583"/>
    <w:rsid w:val="001A3CCF"/>
    <w:rsid w:val="001A720B"/>
    <w:rsid w:val="001A7476"/>
    <w:rsid w:val="001C4662"/>
    <w:rsid w:val="001C623A"/>
    <w:rsid w:val="001D5C97"/>
    <w:rsid w:val="001E0ED3"/>
    <w:rsid w:val="001E1471"/>
    <w:rsid w:val="001E3998"/>
    <w:rsid w:val="001F117A"/>
    <w:rsid w:val="00204733"/>
    <w:rsid w:val="002060C8"/>
    <w:rsid w:val="00206C1D"/>
    <w:rsid w:val="00211CAC"/>
    <w:rsid w:val="002130A7"/>
    <w:rsid w:val="00215955"/>
    <w:rsid w:val="00216FF5"/>
    <w:rsid w:val="00220603"/>
    <w:rsid w:val="00221F0B"/>
    <w:rsid w:val="00225477"/>
    <w:rsid w:val="00225904"/>
    <w:rsid w:val="00231EF6"/>
    <w:rsid w:val="002341B9"/>
    <w:rsid w:val="002344D3"/>
    <w:rsid w:val="00243D92"/>
    <w:rsid w:val="002452C2"/>
    <w:rsid w:val="002456A3"/>
    <w:rsid w:val="002459CD"/>
    <w:rsid w:val="00251B17"/>
    <w:rsid w:val="00255ECF"/>
    <w:rsid w:val="00257539"/>
    <w:rsid w:val="0026161F"/>
    <w:rsid w:val="00273454"/>
    <w:rsid w:val="002776A7"/>
    <w:rsid w:val="00282AF1"/>
    <w:rsid w:val="0028488E"/>
    <w:rsid w:val="0029113E"/>
    <w:rsid w:val="002A36E7"/>
    <w:rsid w:val="002A38E3"/>
    <w:rsid w:val="002A3BEF"/>
    <w:rsid w:val="002A4D4E"/>
    <w:rsid w:val="002A5BDF"/>
    <w:rsid w:val="002B510F"/>
    <w:rsid w:val="002C1D5D"/>
    <w:rsid w:val="002C6F28"/>
    <w:rsid w:val="002D04DA"/>
    <w:rsid w:val="002D0DEE"/>
    <w:rsid w:val="002D10CD"/>
    <w:rsid w:val="002D3008"/>
    <w:rsid w:val="002E3DFB"/>
    <w:rsid w:val="002E6066"/>
    <w:rsid w:val="002F3EF8"/>
    <w:rsid w:val="00300606"/>
    <w:rsid w:val="003006C8"/>
    <w:rsid w:val="003042FF"/>
    <w:rsid w:val="00304F21"/>
    <w:rsid w:val="00304F4B"/>
    <w:rsid w:val="00307BDC"/>
    <w:rsid w:val="003113FD"/>
    <w:rsid w:val="00312FBF"/>
    <w:rsid w:val="00313E1D"/>
    <w:rsid w:val="0032000F"/>
    <w:rsid w:val="003254E9"/>
    <w:rsid w:val="00331207"/>
    <w:rsid w:val="00337E5C"/>
    <w:rsid w:val="00345097"/>
    <w:rsid w:val="003450B0"/>
    <w:rsid w:val="00347597"/>
    <w:rsid w:val="003479CA"/>
    <w:rsid w:val="00351395"/>
    <w:rsid w:val="00351BD6"/>
    <w:rsid w:val="00354144"/>
    <w:rsid w:val="00355E78"/>
    <w:rsid w:val="00357490"/>
    <w:rsid w:val="00360E71"/>
    <w:rsid w:val="00361D55"/>
    <w:rsid w:val="0036361D"/>
    <w:rsid w:val="00363B38"/>
    <w:rsid w:val="003646BE"/>
    <w:rsid w:val="00382FFA"/>
    <w:rsid w:val="00387546"/>
    <w:rsid w:val="00391DBF"/>
    <w:rsid w:val="00395855"/>
    <w:rsid w:val="00397AC1"/>
    <w:rsid w:val="00397B8C"/>
    <w:rsid w:val="003A4683"/>
    <w:rsid w:val="003A63B6"/>
    <w:rsid w:val="003A7B6E"/>
    <w:rsid w:val="003A7BB2"/>
    <w:rsid w:val="003B53C9"/>
    <w:rsid w:val="003C4359"/>
    <w:rsid w:val="003C59B9"/>
    <w:rsid w:val="003C60C0"/>
    <w:rsid w:val="003C641D"/>
    <w:rsid w:val="003C6823"/>
    <w:rsid w:val="003C692F"/>
    <w:rsid w:val="003D0F44"/>
    <w:rsid w:val="003D1271"/>
    <w:rsid w:val="003D26C8"/>
    <w:rsid w:val="003D4B33"/>
    <w:rsid w:val="003D4F05"/>
    <w:rsid w:val="003D52CE"/>
    <w:rsid w:val="003E14BA"/>
    <w:rsid w:val="003E46A6"/>
    <w:rsid w:val="003E7414"/>
    <w:rsid w:val="003F12C0"/>
    <w:rsid w:val="003F5AD5"/>
    <w:rsid w:val="003F6539"/>
    <w:rsid w:val="00405111"/>
    <w:rsid w:val="0040747C"/>
    <w:rsid w:val="00416D76"/>
    <w:rsid w:val="00421639"/>
    <w:rsid w:val="004222D8"/>
    <w:rsid w:val="00422320"/>
    <w:rsid w:val="00423AA4"/>
    <w:rsid w:val="00430022"/>
    <w:rsid w:val="004360BD"/>
    <w:rsid w:val="00440FE2"/>
    <w:rsid w:val="00443377"/>
    <w:rsid w:val="00443459"/>
    <w:rsid w:val="004506D0"/>
    <w:rsid w:val="004564D4"/>
    <w:rsid w:val="00456E37"/>
    <w:rsid w:val="004579F0"/>
    <w:rsid w:val="00460480"/>
    <w:rsid w:val="00460BA5"/>
    <w:rsid w:val="004610D5"/>
    <w:rsid w:val="00464160"/>
    <w:rsid w:val="004642D0"/>
    <w:rsid w:val="00467E83"/>
    <w:rsid w:val="0047382C"/>
    <w:rsid w:val="00474019"/>
    <w:rsid w:val="0047490C"/>
    <w:rsid w:val="00481DA0"/>
    <w:rsid w:val="00491CBD"/>
    <w:rsid w:val="004929A3"/>
    <w:rsid w:val="004968F2"/>
    <w:rsid w:val="004979F2"/>
    <w:rsid w:val="004A02C1"/>
    <w:rsid w:val="004A03E0"/>
    <w:rsid w:val="004A1366"/>
    <w:rsid w:val="004A5C7D"/>
    <w:rsid w:val="004A75AB"/>
    <w:rsid w:val="004B49BC"/>
    <w:rsid w:val="004B6427"/>
    <w:rsid w:val="004C043C"/>
    <w:rsid w:val="004C0893"/>
    <w:rsid w:val="004C7C1D"/>
    <w:rsid w:val="004D1AAD"/>
    <w:rsid w:val="004D2129"/>
    <w:rsid w:val="004E0031"/>
    <w:rsid w:val="004E1725"/>
    <w:rsid w:val="004E3404"/>
    <w:rsid w:val="004E4BD6"/>
    <w:rsid w:val="004E5760"/>
    <w:rsid w:val="004E6ECF"/>
    <w:rsid w:val="004F187D"/>
    <w:rsid w:val="004F46A9"/>
    <w:rsid w:val="00503EE8"/>
    <w:rsid w:val="00510453"/>
    <w:rsid w:val="00512C66"/>
    <w:rsid w:val="00514601"/>
    <w:rsid w:val="0051630D"/>
    <w:rsid w:val="0051776B"/>
    <w:rsid w:val="00522169"/>
    <w:rsid w:val="005247A4"/>
    <w:rsid w:val="00526D2F"/>
    <w:rsid w:val="00536DEC"/>
    <w:rsid w:val="0053737F"/>
    <w:rsid w:val="00544C1C"/>
    <w:rsid w:val="00546CB2"/>
    <w:rsid w:val="00551798"/>
    <w:rsid w:val="00552346"/>
    <w:rsid w:val="0055382F"/>
    <w:rsid w:val="00557839"/>
    <w:rsid w:val="00572F81"/>
    <w:rsid w:val="005757E0"/>
    <w:rsid w:val="00581083"/>
    <w:rsid w:val="005815EA"/>
    <w:rsid w:val="0058175D"/>
    <w:rsid w:val="00583A2F"/>
    <w:rsid w:val="005867A2"/>
    <w:rsid w:val="00590B99"/>
    <w:rsid w:val="005A631A"/>
    <w:rsid w:val="005A7F63"/>
    <w:rsid w:val="005B2CDA"/>
    <w:rsid w:val="005B5DC2"/>
    <w:rsid w:val="005C0F13"/>
    <w:rsid w:val="005D095D"/>
    <w:rsid w:val="005D1C75"/>
    <w:rsid w:val="005E15EB"/>
    <w:rsid w:val="005E31AF"/>
    <w:rsid w:val="005E3DE4"/>
    <w:rsid w:val="005F171B"/>
    <w:rsid w:val="00604934"/>
    <w:rsid w:val="00604F3E"/>
    <w:rsid w:val="006061AE"/>
    <w:rsid w:val="00610DEE"/>
    <w:rsid w:val="00613DA0"/>
    <w:rsid w:val="00616431"/>
    <w:rsid w:val="0061719E"/>
    <w:rsid w:val="00633309"/>
    <w:rsid w:val="00634701"/>
    <w:rsid w:val="00644553"/>
    <w:rsid w:val="00650374"/>
    <w:rsid w:val="00652EAD"/>
    <w:rsid w:val="00663ECC"/>
    <w:rsid w:val="006666B1"/>
    <w:rsid w:val="006734FD"/>
    <w:rsid w:val="00674944"/>
    <w:rsid w:val="00677FB4"/>
    <w:rsid w:val="006858A5"/>
    <w:rsid w:val="006909E9"/>
    <w:rsid w:val="00691A15"/>
    <w:rsid w:val="006A251F"/>
    <w:rsid w:val="006A59B6"/>
    <w:rsid w:val="006B387A"/>
    <w:rsid w:val="006B528C"/>
    <w:rsid w:val="006B5DB4"/>
    <w:rsid w:val="006B7DAE"/>
    <w:rsid w:val="006C2946"/>
    <w:rsid w:val="006C33C5"/>
    <w:rsid w:val="006C596D"/>
    <w:rsid w:val="006C6149"/>
    <w:rsid w:val="006D01D0"/>
    <w:rsid w:val="006D4BD6"/>
    <w:rsid w:val="006D5E08"/>
    <w:rsid w:val="006E5428"/>
    <w:rsid w:val="006E7D01"/>
    <w:rsid w:val="006F6126"/>
    <w:rsid w:val="00705519"/>
    <w:rsid w:val="00707507"/>
    <w:rsid w:val="00707E7E"/>
    <w:rsid w:val="0071345B"/>
    <w:rsid w:val="0071647C"/>
    <w:rsid w:val="00726DB1"/>
    <w:rsid w:val="00727319"/>
    <w:rsid w:val="007307D3"/>
    <w:rsid w:val="007336E3"/>
    <w:rsid w:val="00737E10"/>
    <w:rsid w:val="00740EB8"/>
    <w:rsid w:val="007450B1"/>
    <w:rsid w:val="007616FA"/>
    <w:rsid w:val="0076657F"/>
    <w:rsid w:val="00770EAA"/>
    <w:rsid w:val="007732BB"/>
    <w:rsid w:val="0077466D"/>
    <w:rsid w:val="0078132B"/>
    <w:rsid w:val="007818FA"/>
    <w:rsid w:val="00791E70"/>
    <w:rsid w:val="007961E4"/>
    <w:rsid w:val="007973B4"/>
    <w:rsid w:val="007A27FF"/>
    <w:rsid w:val="007A426D"/>
    <w:rsid w:val="007A4A40"/>
    <w:rsid w:val="007A4B49"/>
    <w:rsid w:val="007C0700"/>
    <w:rsid w:val="007C613B"/>
    <w:rsid w:val="007C64D0"/>
    <w:rsid w:val="007D3136"/>
    <w:rsid w:val="007D38AC"/>
    <w:rsid w:val="007D38B7"/>
    <w:rsid w:val="007D4414"/>
    <w:rsid w:val="007D51C9"/>
    <w:rsid w:val="007E2928"/>
    <w:rsid w:val="007E4EC2"/>
    <w:rsid w:val="007E5C92"/>
    <w:rsid w:val="007E6D9E"/>
    <w:rsid w:val="007E7EB4"/>
    <w:rsid w:val="007F2584"/>
    <w:rsid w:val="007F491B"/>
    <w:rsid w:val="00800BA9"/>
    <w:rsid w:val="00804805"/>
    <w:rsid w:val="0080720F"/>
    <w:rsid w:val="00823F43"/>
    <w:rsid w:val="0082557B"/>
    <w:rsid w:val="00831968"/>
    <w:rsid w:val="00836749"/>
    <w:rsid w:val="00843680"/>
    <w:rsid w:val="00845E29"/>
    <w:rsid w:val="0085100E"/>
    <w:rsid w:val="00855820"/>
    <w:rsid w:val="00857367"/>
    <w:rsid w:val="00881113"/>
    <w:rsid w:val="008839CE"/>
    <w:rsid w:val="00885B37"/>
    <w:rsid w:val="00886117"/>
    <w:rsid w:val="00886E19"/>
    <w:rsid w:val="00890F60"/>
    <w:rsid w:val="008927FE"/>
    <w:rsid w:val="008A40F8"/>
    <w:rsid w:val="008B0FA6"/>
    <w:rsid w:val="008B3D74"/>
    <w:rsid w:val="008B4034"/>
    <w:rsid w:val="008C55A5"/>
    <w:rsid w:val="008D0793"/>
    <w:rsid w:val="008D0C6E"/>
    <w:rsid w:val="008E124E"/>
    <w:rsid w:val="008E1D10"/>
    <w:rsid w:val="008E397A"/>
    <w:rsid w:val="008E4A63"/>
    <w:rsid w:val="008F1709"/>
    <w:rsid w:val="008F1EA8"/>
    <w:rsid w:val="008F437F"/>
    <w:rsid w:val="00900BDA"/>
    <w:rsid w:val="00900CEA"/>
    <w:rsid w:val="00910498"/>
    <w:rsid w:val="00910DD6"/>
    <w:rsid w:val="009111EC"/>
    <w:rsid w:val="009116BF"/>
    <w:rsid w:val="009150DC"/>
    <w:rsid w:val="00916F2D"/>
    <w:rsid w:val="0091773F"/>
    <w:rsid w:val="009218CB"/>
    <w:rsid w:val="009312BC"/>
    <w:rsid w:val="00932F92"/>
    <w:rsid w:val="009340D1"/>
    <w:rsid w:val="00940BBB"/>
    <w:rsid w:val="00954ED1"/>
    <w:rsid w:val="00963353"/>
    <w:rsid w:val="00976B37"/>
    <w:rsid w:val="00980A1B"/>
    <w:rsid w:val="009824DB"/>
    <w:rsid w:val="00982612"/>
    <w:rsid w:val="00984D35"/>
    <w:rsid w:val="0099043D"/>
    <w:rsid w:val="00996106"/>
    <w:rsid w:val="009A3B08"/>
    <w:rsid w:val="009A7ACA"/>
    <w:rsid w:val="009B73C1"/>
    <w:rsid w:val="009C3742"/>
    <w:rsid w:val="009D4EC4"/>
    <w:rsid w:val="009D6E78"/>
    <w:rsid w:val="009E5C99"/>
    <w:rsid w:val="009F0234"/>
    <w:rsid w:val="009F41D7"/>
    <w:rsid w:val="009F4362"/>
    <w:rsid w:val="009F4AAA"/>
    <w:rsid w:val="009F6283"/>
    <w:rsid w:val="00A00464"/>
    <w:rsid w:val="00A029DE"/>
    <w:rsid w:val="00A050A1"/>
    <w:rsid w:val="00A07C70"/>
    <w:rsid w:val="00A11B93"/>
    <w:rsid w:val="00A202AF"/>
    <w:rsid w:val="00A22694"/>
    <w:rsid w:val="00A236B5"/>
    <w:rsid w:val="00A23B3F"/>
    <w:rsid w:val="00A26228"/>
    <w:rsid w:val="00A369AE"/>
    <w:rsid w:val="00A369E3"/>
    <w:rsid w:val="00A37B93"/>
    <w:rsid w:val="00A427C1"/>
    <w:rsid w:val="00A43EEE"/>
    <w:rsid w:val="00A44710"/>
    <w:rsid w:val="00A5116A"/>
    <w:rsid w:val="00A54DDD"/>
    <w:rsid w:val="00A55EB4"/>
    <w:rsid w:val="00A621AB"/>
    <w:rsid w:val="00A64529"/>
    <w:rsid w:val="00A646B7"/>
    <w:rsid w:val="00A65563"/>
    <w:rsid w:val="00A71A66"/>
    <w:rsid w:val="00A71A6C"/>
    <w:rsid w:val="00A725CE"/>
    <w:rsid w:val="00A736B7"/>
    <w:rsid w:val="00A83B67"/>
    <w:rsid w:val="00A91DE0"/>
    <w:rsid w:val="00A93C58"/>
    <w:rsid w:val="00AA34A6"/>
    <w:rsid w:val="00AB002D"/>
    <w:rsid w:val="00AB4AD0"/>
    <w:rsid w:val="00AB649C"/>
    <w:rsid w:val="00AC0554"/>
    <w:rsid w:val="00AC0B48"/>
    <w:rsid w:val="00AC145D"/>
    <w:rsid w:val="00AC151D"/>
    <w:rsid w:val="00AC2073"/>
    <w:rsid w:val="00AC41EB"/>
    <w:rsid w:val="00AC5BB5"/>
    <w:rsid w:val="00AD4F51"/>
    <w:rsid w:val="00AE08B1"/>
    <w:rsid w:val="00AE1621"/>
    <w:rsid w:val="00AE656F"/>
    <w:rsid w:val="00AF2170"/>
    <w:rsid w:val="00AF4A33"/>
    <w:rsid w:val="00AF7795"/>
    <w:rsid w:val="00B0397C"/>
    <w:rsid w:val="00B05445"/>
    <w:rsid w:val="00B1042C"/>
    <w:rsid w:val="00B121E9"/>
    <w:rsid w:val="00B228FB"/>
    <w:rsid w:val="00B30B80"/>
    <w:rsid w:val="00B30EDA"/>
    <w:rsid w:val="00B56CA1"/>
    <w:rsid w:val="00B627E9"/>
    <w:rsid w:val="00B6434C"/>
    <w:rsid w:val="00B7158E"/>
    <w:rsid w:val="00B75300"/>
    <w:rsid w:val="00B75A52"/>
    <w:rsid w:val="00B81E74"/>
    <w:rsid w:val="00B906F4"/>
    <w:rsid w:val="00B93DB5"/>
    <w:rsid w:val="00B97668"/>
    <w:rsid w:val="00BA3626"/>
    <w:rsid w:val="00BA77B3"/>
    <w:rsid w:val="00BB2861"/>
    <w:rsid w:val="00BB789C"/>
    <w:rsid w:val="00BD0126"/>
    <w:rsid w:val="00BD31C8"/>
    <w:rsid w:val="00BD551B"/>
    <w:rsid w:val="00BD736A"/>
    <w:rsid w:val="00BE12D7"/>
    <w:rsid w:val="00BE37BB"/>
    <w:rsid w:val="00BE549E"/>
    <w:rsid w:val="00BE78CE"/>
    <w:rsid w:val="00C04590"/>
    <w:rsid w:val="00C05405"/>
    <w:rsid w:val="00C07B4F"/>
    <w:rsid w:val="00C130DE"/>
    <w:rsid w:val="00C13CB0"/>
    <w:rsid w:val="00C152CE"/>
    <w:rsid w:val="00C2249F"/>
    <w:rsid w:val="00C27814"/>
    <w:rsid w:val="00C33460"/>
    <w:rsid w:val="00C36313"/>
    <w:rsid w:val="00C36FC1"/>
    <w:rsid w:val="00C412F2"/>
    <w:rsid w:val="00C45288"/>
    <w:rsid w:val="00C45D0B"/>
    <w:rsid w:val="00C464B1"/>
    <w:rsid w:val="00C467C6"/>
    <w:rsid w:val="00C46DB2"/>
    <w:rsid w:val="00C46E80"/>
    <w:rsid w:val="00C474E3"/>
    <w:rsid w:val="00C525C7"/>
    <w:rsid w:val="00C5388C"/>
    <w:rsid w:val="00C57A96"/>
    <w:rsid w:val="00C60D93"/>
    <w:rsid w:val="00C61C7B"/>
    <w:rsid w:val="00C62BE4"/>
    <w:rsid w:val="00C6416F"/>
    <w:rsid w:val="00C67408"/>
    <w:rsid w:val="00C725F0"/>
    <w:rsid w:val="00C747E4"/>
    <w:rsid w:val="00C76F51"/>
    <w:rsid w:val="00C80E1B"/>
    <w:rsid w:val="00C80F94"/>
    <w:rsid w:val="00C817F8"/>
    <w:rsid w:val="00C819AE"/>
    <w:rsid w:val="00C86275"/>
    <w:rsid w:val="00C93E51"/>
    <w:rsid w:val="00CA1C67"/>
    <w:rsid w:val="00CA6C8C"/>
    <w:rsid w:val="00CC16A9"/>
    <w:rsid w:val="00CC27EA"/>
    <w:rsid w:val="00CC2A95"/>
    <w:rsid w:val="00CD04E9"/>
    <w:rsid w:val="00CD21B4"/>
    <w:rsid w:val="00CD661A"/>
    <w:rsid w:val="00CD7E72"/>
    <w:rsid w:val="00CE2BE1"/>
    <w:rsid w:val="00CE30BA"/>
    <w:rsid w:val="00D01298"/>
    <w:rsid w:val="00D01A7C"/>
    <w:rsid w:val="00D15383"/>
    <w:rsid w:val="00D154D6"/>
    <w:rsid w:val="00D213E7"/>
    <w:rsid w:val="00D21777"/>
    <w:rsid w:val="00D2465D"/>
    <w:rsid w:val="00D30BAA"/>
    <w:rsid w:val="00D34797"/>
    <w:rsid w:val="00D41B22"/>
    <w:rsid w:val="00D435F2"/>
    <w:rsid w:val="00D442D3"/>
    <w:rsid w:val="00D559E7"/>
    <w:rsid w:val="00D66423"/>
    <w:rsid w:val="00D75AB5"/>
    <w:rsid w:val="00D769B8"/>
    <w:rsid w:val="00D77A9D"/>
    <w:rsid w:val="00D81059"/>
    <w:rsid w:val="00D903F9"/>
    <w:rsid w:val="00D90D75"/>
    <w:rsid w:val="00D92158"/>
    <w:rsid w:val="00D9314F"/>
    <w:rsid w:val="00D94A06"/>
    <w:rsid w:val="00D97BFF"/>
    <w:rsid w:val="00DA0B6C"/>
    <w:rsid w:val="00DA18CC"/>
    <w:rsid w:val="00DA3736"/>
    <w:rsid w:val="00DB1C61"/>
    <w:rsid w:val="00DB3CD2"/>
    <w:rsid w:val="00DB7F14"/>
    <w:rsid w:val="00DC05CB"/>
    <w:rsid w:val="00DC1091"/>
    <w:rsid w:val="00DC155D"/>
    <w:rsid w:val="00DC2BA0"/>
    <w:rsid w:val="00DC3F68"/>
    <w:rsid w:val="00DC4313"/>
    <w:rsid w:val="00DC4AEC"/>
    <w:rsid w:val="00DC59E8"/>
    <w:rsid w:val="00DC6C3D"/>
    <w:rsid w:val="00DD1E8E"/>
    <w:rsid w:val="00DE05D9"/>
    <w:rsid w:val="00DE3A7F"/>
    <w:rsid w:val="00DF1D4B"/>
    <w:rsid w:val="00E03146"/>
    <w:rsid w:val="00E039A8"/>
    <w:rsid w:val="00E10DA9"/>
    <w:rsid w:val="00E13FAC"/>
    <w:rsid w:val="00E15A0F"/>
    <w:rsid w:val="00E17AC9"/>
    <w:rsid w:val="00E2034B"/>
    <w:rsid w:val="00E21637"/>
    <w:rsid w:val="00E217F4"/>
    <w:rsid w:val="00E226A1"/>
    <w:rsid w:val="00E2452D"/>
    <w:rsid w:val="00E30669"/>
    <w:rsid w:val="00E32536"/>
    <w:rsid w:val="00E338A2"/>
    <w:rsid w:val="00E37BED"/>
    <w:rsid w:val="00E421F5"/>
    <w:rsid w:val="00E45B85"/>
    <w:rsid w:val="00E45FA2"/>
    <w:rsid w:val="00E465F9"/>
    <w:rsid w:val="00E4770A"/>
    <w:rsid w:val="00E56710"/>
    <w:rsid w:val="00E60D5D"/>
    <w:rsid w:val="00E61F64"/>
    <w:rsid w:val="00E67271"/>
    <w:rsid w:val="00E7037D"/>
    <w:rsid w:val="00E70841"/>
    <w:rsid w:val="00E77329"/>
    <w:rsid w:val="00E83235"/>
    <w:rsid w:val="00E84937"/>
    <w:rsid w:val="00E863D3"/>
    <w:rsid w:val="00EA2FCB"/>
    <w:rsid w:val="00EA53BB"/>
    <w:rsid w:val="00EA5C71"/>
    <w:rsid w:val="00EB5DE5"/>
    <w:rsid w:val="00EC5892"/>
    <w:rsid w:val="00ED0EC4"/>
    <w:rsid w:val="00ED56E4"/>
    <w:rsid w:val="00ED70A6"/>
    <w:rsid w:val="00ED7C63"/>
    <w:rsid w:val="00EE144F"/>
    <w:rsid w:val="00EE59E0"/>
    <w:rsid w:val="00EE7413"/>
    <w:rsid w:val="00EF35F2"/>
    <w:rsid w:val="00EF4B2D"/>
    <w:rsid w:val="00EF650B"/>
    <w:rsid w:val="00EF7183"/>
    <w:rsid w:val="00F02422"/>
    <w:rsid w:val="00F05289"/>
    <w:rsid w:val="00F06681"/>
    <w:rsid w:val="00F07B5C"/>
    <w:rsid w:val="00F30437"/>
    <w:rsid w:val="00F3285B"/>
    <w:rsid w:val="00F44D77"/>
    <w:rsid w:val="00F517D4"/>
    <w:rsid w:val="00F542DA"/>
    <w:rsid w:val="00F60407"/>
    <w:rsid w:val="00F60CDB"/>
    <w:rsid w:val="00F7300A"/>
    <w:rsid w:val="00F749D2"/>
    <w:rsid w:val="00F80497"/>
    <w:rsid w:val="00F818C9"/>
    <w:rsid w:val="00F862D4"/>
    <w:rsid w:val="00F94781"/>
    <w:rsid w:val="00F96B05"/>
    <w:rsid w:val="00FA710E"/>
    <w:rsid w:val="00FA7AB0"/>
    <w:rsid w:val="00FB3544"/>
    <w:rsid w:val="00FB47EC"/>
    <w:rsid w:val="00FB5036"/>
    <w:rsid w:val="00FB6F36"/>
    <w:rsid w:val="00FC23B0"/>
    <w:rsid w:val="00FD7697"/>
    <w:rsid w:val="00FE1C2E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C7D"/>
  </w:style>
  <w:style w:type="paragraph" w:styleId="1">
    <w:name w:val="heading 1"/>
    <w:basedOn w:val="a"/>
    <w:next w:val="a"/>
    <w:qFormat/>
    <w:rsid w:val="007D51C9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7D51C9"/>
    <w:pPr>
      <w:keepNext/>
      <w:jc w:val="center"/>
      <w:outlineLvl w:val="1"/>
    </w:pPr>
    <w:rPr>
      <w:rFonts w:ascii="Bookman Old Style" w:hAnsi="Bookman Old Style"/>
      <w:b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4A5C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rsid w:val="007D51C9"/>
    <w:pPr>
      <w:ind w:left="284" w:hanging="284"/>
    </w:pPr>
    <w:rPr>
      <w:sz w:val="28"/>
    </w:rPr>
  </w:style>
  <w:style w:type="paragraph" w:styleId="a4">
    <w:name w:val="Balloon Text"/>
    <w:basedOn w:val="a"/>
    <w:semiHidden/>
    <w:rsid w:val="00AC151D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8E397A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8E397A"/>
  </w:style>
  <w:style w:type="character" w:styleId="a5">
    <w:name w:val="Strong"/>
    <w:uiPriority w:val="22"/>
    <w:qFormat/>
    <w:rsid w:val="00503EE8"/>
    <w:rPr>
      <w:rFonts w:cs="Times New Roman"/>
      <w:b/>
      <w:bCs/>
    </w:rPr>
  </w:style>
  <w:style w:type="paragraph" w:styleId="a6">
    <w:name w:val="Body Text Indent"/>
    <w:basedOn w:val="a"/>
    <w:link w:val="a7"/>
    <w:rsid w:val="004506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4506D0"/>
  </w:style>
  <w:style w:type="paragraph" w:customStyle="1" w:styleId="paragraph">
    <w:name w:val="paragraph"/>
    <w:basedOn w:val="a"/>
    <w:rsid w:val="007E6D9E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C7D"/>
  </w:style>
  <w:style w:type="paragraph" w:styleId="1">
    <w:name w:val="heading 1"/>
    <w:basedOn w:val="a"/>
    <w:next w:val="a"/>
    <w:qFormat/>
    <w:rsid w:val="007D51C9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7D51C9"/>
    <w:pPr>
      <w:keepNext/>
      <w:jc w:val="center"/>
      <w:outlineLvl w:val="1"/>
    </w:pPr>
    <w:rPr>
      <w:rFonts w:ascii="Bookman Old Style" w:hAnsi="Bookman Old Style"/>
      <w:b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4A5C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rsid w:val="007D51C9"/>
    <w:pPr>
      <w:ind w:left="284" w:hanging="284"/>
    </w:pPr>
    <w:rPr>
      <w:sz w:val="28"/>
    </w:rPr>
  </w:style>
  <w:style w:type="paragraph" w:styleId="a4">
    <w:name w:val="Balloon Text"/>
    <w:basedOn w:val="a"/>
    <w:semiHidden/>
    <w:rsid w:val="00AC151D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8E397A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8E397A"/>
  </w:style>
  <w:style w:type="character" w:styleId="a5">
    <w:name w:val="Strong"/>
    <w:uiPriority w:val="22"/>
    <w:qFormat/>
    <w:rsid w:val="00503EE8"/>
    <w:rPr>
      <w:rFonts w:cs="Times New Roman"/>
      <w:b/>
      <w:bCs/>
    </w:rPr>
  </w:style>
  <w:style w:type="paragraph" w:styleId="a6">
    <w:name w:val="Body Text Indent"/>
    <w:basedOn w:val="a"/>
    <w:link w:val="a7"/>
    <w:rsid w:val="004506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4506D0"/>
  </w:style>
  <w:style w:type="paragraph" w:customStyle="1" w:styleId="paragraph">
    <w:name w:val="paragraph"/>
    <w:basedOn w:val="a"/>
    <w:rsid w:val="007E6D9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08984/ed246d5f6a4b7f206088e8c766a339d1d96e82a5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consultant.ru/document/cons_doc_LAW_508984/ed246d5f6a4b7f206088e8c766a339d1d96e82a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&#1087;&#1086;&#1083;&#1086;&#1078;&#1077;&#1085;&#1080;&#1077;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</vt:lpstr>
    </vt:vector>
  </TitlesOfParts>
  <Company>Home</Company>
  <LinksUpToDate>false</LinksUpToDate>
  <CharactersWithSpaces>7754</CharactersWithSpaces>
  <SharedDoc>false</SharedDoc>
  <HLinks>
    <vt:vector size="18" baseType="variant">
      <vt:variant>
        <vt:i4>2228233</vt:i4>
      </vt:variant>
      <vt:variant>
        <vt:i4>6</vt:i4>
      </vt:variant>
      <vt:variant>
        <vt:i4>0</vt:i4>
      </vt:variant>
      <vt:variant>
        <vt:i4>5</vt:i4>
      </vt:variant>
      <vt:variant>
        <vt:lpwstr>https://www.consultant.ru/document/cons_doc_LAW_508984/ed246d5f6a4b7f206088e8c766a339d1d96e82a5/</vt:lpwstr>
      </vt:variant>
      <vt:variant>
        <vt:lpwstr>dst100759</vt:lpwstr>
      </vt:variant>
      <vt:variant>
        <vt:i4>2228233</vt:i4>
      </vt:variant>
      <vt:variant>
        <vt:i4>3</vt:i4>
      </vt:variant>
      <vt:variant>
        <vt:i4>0</vt:i4>
      </vt:variant>
      <vt:variant>
        <vt:i4>5</vt:i4>
      </vt:variant>
      <vt:variant>
        <vt:lpwstr>https://www.consultant.ru/document/cons_doc_LAW_508984/ed246d5f6a4b7f206088e8c766a339d1d96e82a5/</vt:lpwstr>
      </vt:variant>
      <vt:variant>
        <vt:lpwstr>dst100750</vt:lpwstr>
      </vt:variant>
      <vt:variant>
        <vt:i4>70910033</vt:i4>
      </vt:variant>
      <vt:variant>
        <vt:i4>0</vt:i4>
      </vt:variant>
      <vt:variant>
        <vt:i4>0</vt:i4>
      </vt:variant>
      <vt:variant>
        <vt:i4>5</vt:i4>
      </vt:variant>
      <vt:variant>
        <vt:lpwstr>\положение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</dc:title>
  <dc:creator>User</dc:creator>
  <cp:lastModifiedBy>User</cp:lastModifiedBy>
  <cp:revision>2</cp:revision>
  <cp:lastPrinted>2026-05-06T02:12:00Z</cp:lastPrinted>
  <dcterms:created xsi:type="dcterms:W3CDTF">2026-06-25T06:58:00Z</dcterms:created>
  <dcterms:modified xsi:type="dcterms:W3CDTF">2026-06-25T06:58:00Z</dcterms:modified>
</cp:coreProperties>
</file>