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78" w:rsidRPr="00BA296F" w:rsidRDefault="00EE7F78" w:rsidP="00EE7F78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A296F">
        <w:rPr>
          <w:rFonts w:ascii="Times New Roman" w:hAnsi="Times New Roman"/>
          <w:b/>
          <w:bCs/>
          <w:color w:val="auto"/>
          <w:sz w:val="28"/>
          <w:szCs w:val="28"/>
        </w:rPr>
        <w:t>РОССИЙСКАЯ ФЕДЕРАЦИЯ</w:t>
      </w:r>
    </w:p>
    <w:p w:rsidR="00EE7F78" w:rsidRPr="00904B5B" w:rsidRDefault="00EE7F78" w:rsidP="00904B5B">
      <w:pPr>
        <w:pStyle w:val="af"/>
        <w:keepNext/>
        <w:spacing w:line="240" w:lineRule="auto"/>
        <w:jc w:val="center"/>
        <w:rPr>
          <w:rFonts w:ascii="Times New Roman" w:hAnsi="Times New Roman"/>
          <w:b/>
          <w:bCs/>
          <w:i w:val="0"/>
          <w:color w:val="auto"/>
          <w:sz w:val="28"/>
          <w:szCs w:val="28"/>
        </w:rPr>
      </w:pPr>
      <w:r w:rsidRPr="00904B5B">
        <w:rPr>
          <w:rFonts w:ascii="Times New Roman" w:hAnsi="Times New Roman"/>
          <w:b/>
          <w:bCs/>
          <w:i w:val="0"/>
          <w:color w:val="auto"/>
          <w:sz w:val="28"/>
          <w:szCs w:val="28"/>
        </w:rPr>
        <w:t>Каменское районное Собрание депутатов Алтайского края</w:t>
      </w:r>
    </w:p>
    <w:p w:rsidR="00EE7F78" w:rsidRPr="00BA296F" w:rsidRDefault="00EE7F78" w:rsidP="00EE7F78">
      <w:pPr>
        <w:pStyle w:val="1"/>
        <w:spacing w:before="0" w:after="0"/>
        <w:jc w:val="center"/>
        <w:rPr>
          <w:rFonts w:ascii="Times New Roman" w:hAnsi="Times New Roman"/>
          <w:bCs/>
          <w:sz w:val="44"/>
          <w:szCs w:val="44"/>
        </w:rPr>
      </w:pPr>
      <w:r w:rsidRPr="00BA296F">
        <w:rPr>
          <w:rFonts w:ascii="Times New Roman" w:hAnsi="Times New Roman"/>
          <w:bCs/>
          <w:sz w:val="44"/>
          <w:szCs w:val="44"/>
        </w:rPr>
        <w:t>Р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Е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Ш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Е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Н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>И</w:t>
      </w:r>
      <w:r w:rsidR="00672F8C" w:rsidRPr="00BA296F">
        <w:rPr>
          <w:rFonts w:ascii="Times New Roman" w:hAnsi="Times New Roman"/>
          <w:bCs/>
          <w:sz w:val="44"/>
          <w:szCs w:val="44"/>
        </w:rPr>
        <w:t xml:space="preserve"> </w:t>
      </w:r>
      <w:r w:rsidRPr="00BA296F">
        <w:rPr>
          <w:rFonts w:ascii="Times New Roman" w:hAnsi="Times New Roman"/>
          <w:bCs/>
          <w:sz w:val="44"/>
          <w:szCs w:val="44"/>
        </w:rPr>
        <w:t xml:space="preserve">Е </w:t>
      </w:r>
    </w:p>
    <w:p w:rsidR="00EE7F78" w:rsidRPr="00BA296F" w:rsidRDefault="00EE7F78" w:rsidP="00EE7F78">
      <w:pPr>
        <w:keepNext/>
        <w:rPr>
          <w:rFonts w:ascii="Times New Roman" w:hAnsi="Times New Roman"/>
          <w:color w:val="auto"/>
          <w:sz w:val="28"/>
          <w:u w:val="single"/>
        </w:rPr>
      </w:pPr>
    </w:p>
    <w:p w:rsidR="00866824" w:rsidRDefault="00866824" w:rsidP="00EE7F78">
      <w:pPr>
        <w:pStyle w:val="1"/>
        <w:spacing w:before="0" w:after="0"/>
        <w:ind w:right="-7"/>
        <w:rPr>
          <w:rFonts w:ascii="Times New Roman" w:hAnsi="Times New Roman"/>
          <w:b w:val="0"/>
          <w:sz w:val="28"/>
        </w:rPr>
      </w:pPr>
    </w:p>
    <w:p w:rsidR="00EE7F78" w:rsidRPr="00BA296F" w:rsidRDefault="00344836" w:rsidP="00EE7F78">
      <w:pPr>
        <w:pStyle w:val="1"/>
        <w:spacing w:before="0" w:after="0"/>
        <w:ind w:right="-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lang w:val="en-US"/>
        </w:rPr>
        <w:t>23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  <w:lang w:val="en-US"/>
        </w:rPr>
        <w:t>6</w:t>
      </w:r>
      <w:r w:rsidR="00866824" w:rsidRPr="00866824">
        <w:rPr>
          <w:rFonts w:ascii="Times New Roman" w:hAnsi="Times New Roman"/>
          <w:sz w:val="28"/>
        </w:rPr>
        <w:t xml:space="preserve">.2026  </w:t>
      </w:r>
      <w:r w:rsidR="00EE7F78" w:rsidRPr="00866824">
        <w:rPr>
          <w:rFonts w:ascii="Times New Roman" w:hAnsi="Times New Roman"/>
          <w:sz w:val="28"/>
        </w:rPr>
        <w:t>№</w:t>
      </w:r>
      <w:r w:rsidR="00866824" w:rsidRPr="00866824">
        <w:rPr>
          <w:rFonts w:ascii="Times New Roman" w:hAnsi="Times New Roman"/>
          <w:sz w:val="28"/>
        </w:rPr>
        <w:t xml:space="preserve"> </w:t>
      </w:r>
      <w:r w:rsidR="009F33E2">
        <w:rPr>
          <w:rFonts w:ascii="Times New Roman" w:hAnsi="Times New Roman"/>
          <w:sz w:val="28"/>
          <w:lang w:val="en-US"/>
        </w:rPr>
        <w:t>23</w:t>
      </w:r>
      <w:r w:rsidR="00866824" w:rsidRPr="00866824">
        <w:rPr>
          <w:rFonts w:ascii="Times New Roman" w:hAnsi="Times New Roman"/>
          <w:sz w:val="28"/>
        </w:rPr>
        <w:t xml:space="preserve"> </w:t>
      </w:r>
      <w:r w:rsidR="00EE7F78" w:rsidRPr="00866824">
        <w:rPr>
          <w:rFonts w:ascii="Times New Roman" w:hAnsi="Times New Roman"/>
          <w:sz w:val="28"/>
        </w:rPr>
        <w:t xml:space="preserve">                                       </w:t>
      </w:r>
      <w:r w:rsidR="00904B5B" w:rsidRPr="00866824">
        <w:rPr>
          <w:rFonts w:ascii="Times New Roman" w:hAnsi="Times New Roman"/>
          <w:sz w:val="28"/>
        </w:rPr>
        <w:t xml:space="preserve">    </w:t>
      </w:r>
      <w:r w:rsidR="00EE7F78" w:rsidRPr="00866824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                </w:t>
      </w:r>
      <w:r w:rsidR="00866824" w:rsidRPr="00866824">
        <w:rPr>
          <w:rFonts w:ascii="Times New Roman" w:hAnsi="Times New Roman"/>
          <w:sz w:val="28"/>
        </w:rPr>
        <w:t xml:space="preserve">   </w:t>
      </w:r>
      <w:r w:rsidR="00EE7F78" w:rsidRPr="00BA296F">
        <w:rPr>
          <w:rFonts w:ascii="Times New Roman" w:hAnsi="Times New Roman"/>
          <w:sz w:val="28"/>
        </w:rPr>
        <w:t>г.</w:t>
      </w:r>
      <w:r w:rsidR="006C66B5">
        <w:rPr>
          <w:rFonts w:ascii="Times New Roman" w:hAnsi="Times New Roman"/>
          <w:sz w:val="28"/>
        </w:rPr>
        <w:t xml:space="preserve"> </w:t>
      </w:r>
      <w:r w:rsidR="00EE7F78" w:rsidRPr="00BA296F">
        <w:rPr>
          <w:rFonts w:ascii="Times New Roman" w:hAnsi="Times New Roman"/>
          <w:sz w:val="28"/>
        </w:rPr>
        <w:t>Камень-на-Оби</w:t>
      </w: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866824">
        <w:rPr>
          <w:rFonts w:ascii="Times New Roman" w:hAnsi="Times New Roman"/>
          <w:sz w:val="28"/>
          <w:szCs w:val="28"/>
        </w:rPr>
        <w:t xml:space="preserve">в решение Каменского районного Собрания </w:t>
      </w: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  <w:r w:rsidRPr="00866824">
        <w:rPr>
          <w:rFonts w:ascii="Times New Roman" w:hAnsi="Times New Roman"/>
          <w:sz w:val="28"/>
          <w:szCs w:val="28"/>
        </w:rPr>
        <w:t xml:space="preserve">депутатов от 22.12.2021 № 75 </w:t>
      </w:r>
      <w:r>
        <w:rPr>
          <w:rFonts w:ascii="Times New Roman" w:hAnsi="Times New Roman"/>
          <w:sz w:val="28"/>
          <w:szCs w:val="28"/>
        </w:rPr>
        <w:t>«</w:t>
      </w:r>
      <w:r w:rsidRPr="00866824">
        <w:rPr>
          <w:rFonts w:ascii="Times New Roman" w:hAnsi="Times New Roman"/>
          <w:sz w:val="28"/>
          <w:szCs w:val="28"/>
        </w:rPr>
        <w:t xml:space="preserve">Об утверждении  Положения о </w:t>
      </w:r>
    </w:p>
    <w:p w:rsidR="00866824" w:rsidRDefault="00866824" w:rsidP="00EE7F78">
      <w:pPr>
        <w:rPr>
          <w:rFonts w:ascii="Times New Roman" w:hAnsi="Times New Roman"/>
          <w:sz w:val="28"/>
          <w:szCs w:val="28"/>
        </w:rPr>
      </w:pPr>
      <w:r w:rsidRPr="00866824">
        <w:rPr>
          <w:rFonts w:ascii="Times New Roman" w:hAnsi="Times New Roman"/>
          <w:sz w:val="28"/>
          <w:szCs w:val="28"/>
        </w:rPr>
        <w:t xml:space="preserve">муниципальном земельном контроле в границах муниципального </w:t>
      </w:r>
    </w:p>
    <w:p w:rsidR="00EE7F78" w:rsidRPr="00BA296F" w:rsidRDefault="00866824" w:rsidP="00EE7F78">
      <w:pPr>
        <w:rPr>
          <w:color w:val="auto"/>
        </w:rPr>
      </w:pPr>
      <w:r w:rsidRPr="00866824">
        <w:rPr>
          <w:rFonts w:ascii="Times New Roman" w:hAnsi="Times New Roman"/>
          <w:sz w:val="28"/>
          <w:szCs w:val="28"/>
        </w:rPr>
        <w:t>образования Каменский район Алтайского края</w:t>
      </w:r>
    </w:p>
    <w:p w:rsidR="00EE7F78" w:rsidRDefault="00EE7F78" w:rsidP="00EE7F78">
      <w:pPr>
        <w:tabs>
          <w:tab w:val="left" w:pos="4536"/>
        </w:tabs>
        <w:ind w:right="6230"/>
        <w:jc w:val="both"/>
        <w:rPr>
          <w:color w:val="auto"/>
        </w:rPr>
      </w:pPr>
    </w:p>
    <w:p w:rsidR="00EE7F78" w:rsidRPr="00BA296F" w:rsidRDefault="00EE7F78" w:rsidP="00E16F7C">
      <w:pPr>
        <w:shd w:val="clear" w:color="auto" w:fill="FFFFFF"/>
        <w:jc w:val="both"/>
        <w:rPr>
          <w:rFonts w:ascii="Times New Roman" w:hAnsi="Times New Roman"/>
          <w:color w:val="auto"/>
          <w:sz w:val="28"/>
          <w:szCs w:val="28"/>
        </w:rPr>
      </w:pPr>
      <w:r w:rsidRPr="00BA296F">
        <w:rPr>
          <w:rFonts w:ascii="Times New Roman" w:hAnsi="Times New Roman"/>
          <w:color w:val="auto"/>
          <w:sz w:val="28"/>
          <w:szCs w:val="28"/>
        </w:rPr>
        <w:t>        </w:t>
      </w:r>
      <w:r w:rsidR="009B03C4" w:rsidRPr="00BA296F">
        <w:rPr>
          <w:rFonts w:ascii="Times New Roman" w:hAnsi="Times New Roman"/>
          <w:color w:val="auto"/>
          <w:sz w:val="28"/>
          <w:szCs w:val="28"/>
        </w:rPr>
        <w:t xml:space="preserve">В соответствии  с Земельным кодексом Российской Федерации, Федеральным </w:t>
      </w:r>
      <w:r w:rsidR="009B03C4" w:rsidRPr="00866824">
        <w:rPr>
          <w:rFonts w:ascii="Times New Roman" w:hAnsi="Times New Roman"/>
          <w:color w:val="auto"/>
          <w:sz w:val="28"/>
          <w:szCs w:val="28"/>
        </w:rPr>
        <w:t xml:space="preserve">законом </w:t>
      </w:r>
      <w:r w:rsidR="00866824" w:rsidRPr="00866824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866824">
        <w:rPr>
          <w:rFonts w:ascii="Times New Roman" w:hAnsi="Times New Roman"/>
          <w:sz w:val="28"/>
          <w:szCs w:val="28"/>
        </w:rPr>
        <w:t xml:space="preserve"> </w:t>
      </w:r>
      <w:r w:rsidR="009B03C4" w:rsidRPr="00BA296F">
        <w:rPr>
          <w:rFonts w:ascii="Times New Roman" w:hAnsi="Times New Roman"/>
          <w:color w:val="auto"/>
          <w:sz w:val="28"/>
          <w:szCs w:val="28"/>
        </w:rPr>
        <w:t xml:space="preserve">в целях реализации Федерального закона от 31.07.2020 № 248-ФЗ «О государственном контроле (надзоре) и муниципальном контроле в Российского Федерации», руководствуясь Уставом </w:t>
      </w:r>
      <w:r w:rsidR="00E16F7C" w:rsidRPr="00E16F7C">
        <w:rPr>
          <w:rFonts w:ascii="Times New Roman" w:hAnsi="Times New Roman"/>
          <w:color w:val="auto"/>
          <w:sz w:val="28"/>
          <w:szCs w:val="28"/>
        </w:rPr>
        <w:t>муниципального образования муниципальный район Каменский район Алтайского края</w:t>
      </w:r>
    </w:p>
    <w:p w:rsidR="00EE7F78" w:rsidRPr="00BA296F" w:rsidRDefault="00EE7F78" w:rsidP="00EE7F78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E7F78" w:rsidRPr="00BA296F" w:rsidRDefault="00EE7F78" w:rsidP="00EE7F78">
      <w:pPr>
        <w:rPr>
          <w:rFonts w:ascii="Times New Roman" w:hAnsi="Times New Roman"/>
          <w:color w:val="auto"/>
          <w:sz w:val="28"/>
          <w:szCs w:val="28"/>
        </w:rPr>
      </w:pPr>
      <w:r w:rsidRPr="00BA296F">
        <w:rPr>
          <w:rFonts w:ascii="Times New Roman" w:hAnsi="Times New Roman"/>
          <w:color w:val="auto"/>
          <w:sz w:val="28"/>
          <w:szCs w:val="28"/>
        </w:rPr>
        <w:t xml:space="preserve">           районное Собрание депутатов РЕШИЛО:</w:t>
      </w:r>
    </w:p>
    <w:p w:rsidR="00EE7F78" w:rsidRPr="00D6142E" w:rsidRDefault="00EE7F78" w:rsidP="00EE7F78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решение о внесении изменений </w:t>
      </w:r>
      <w:r w:rsidRPr="00866824">
        <w:rPr>
          <w:rFonts w:ascii="Times New Roman" w:hAnsi="Times New Roman"/>
          <w:sz w:val="28"/>
          <w:szCs w:val="28"/>
        </w:rPr>
        <w:t xml:space="preserve">в решение Каменского районного Собрания депутатов от 22.12.2021 № 75 </w:t>
      </w:r>
      <w:r>
        <w:rPr>
          <w:rFonts w:ascii="Times New Roman" w:hAnsi="Times New Roman"/>
          <w:sz w:val="28"/>
          <w:szCs w:val="28"/>
        </w:rPr>
        <w:t>«</w:t>
      </w:r>
      <w:r w:rsidRPr="00866824">
        <w:rPr>
          <w:rFonts w:ascii="Times New Roman" w:hAnsi="Times New Roman"/>
          <w:sz w:val="28"/>
          <w:szCs w:val="28"/>
        </w:rPr>
        <w:t xml:space="preserve">Об утверждении  Положения о муниципальном земельном контроле в границах муниципального образования Каменский район Алтайского края».  </w:t>
      </w:r>
    </w:p>
    <w:p w:rsidR="00866824" w:rsidRP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главе района для подписания и опубликования.</w:t>
      </w:r>
    </w:p>
    <w:p w:rsidR="00866824" w:rsidRDefault="00866824" w:rsidP="0086682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86682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районного </w:t>
      </w:r>
    </w:p>
    <w:p w:rsidR="00866824" w:rsidRPr="00866824" w:rsidRDefault="00866824" w:rsidP="0086682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             А.С.Марин 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44836" w:rsidRDefault="00344836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44836" w:rsidRDefault="00344836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44836" w:rsidRDefault="00344836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836" w:rsidRPr="00344836" w:rsidRDefault="00344836" w:rsidP="00344836">
      <w:pPr>
        <w:tabs>
          <w:tab w:val="left" w:pos="709"/>
        </w:tabs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Принято решением Каменского районного Собрания депутатов от 23.06.2026 № 24 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P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6824">
        <w:rPr>
          <w:rFonts w:ascii="Times New Roman" w:hAnsi="Times New Roman"/>
          <w:b/>
          <w:sz w:val="28"/>
          <w:szCs w:val="28"/>
        </w:rPr>
        <w:t xml:space="preserve">                             Р Е Ш Е Н И Е 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866824">
        <w:rPr>
          <w:rFonts w:ascii="Times New Roman" w:hAnsi="Times New Roman"/>
          <w:sz w:val="28"/>
          <w:szCs w:val="28"/>
        </w:rPr>
        <w:t xml:space="preserve">в решение Каменского районного Собрания депутатов от 22.12.2021 № 75 </w:t>
      </w:r>
      <w:r>
        <w:rPr>
          <w:rFonts w:ascii="Times New Roman" w:hAnsi="Times New Roman"/>
          <w:sz w:val="28"/>
          <w:szCs w:val="28"/>
        </w:rPr>
        <w:t>«</w:t>
      </w:r>
      <w:r w:rsidRPr="00866824">
        <w:rPr>
          <w:rFonts w:ascii="Times New Roman" w:hAnsi="Times New Roman"/>
          <w:sz w:val="28"/>
          <w:szCs w:val="28"/>
        </w:rPr>
        <w:t>Об утверждении  Положения о муниципальном земельном контроле в границах муниципального образования Каменский район Алтайского края</w:t>
      </w: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824" w:rsidRDefault="00866824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8D" w:rsidRDefault="00EE7F78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F7F8D">
        <w:rPr>
          <w:rFonts w:ascii="Times New Roman" w:hAnsi="Times New Roman"/>
          <w:sz w:val="28"/>
          <w:szCs w:val="28"/>
        </w:rPr>
        <w:t>Внести в решение Каменского районного Собрания депутатов Алтайского края от 22.12.2021 № 75 «Об у</w:t>
      </w:r>
      <w:r>
        <w:rPr>
          <w:rFonts w:ascii="Times New Roman" w:hAnsi="Times New Roman"/>
          <w:sz w:val="28"/>
          <w:szCs w:val="28"/>
        </w:rPr>
        <w:t>твер</w:t>
      </w:r>
      <w:r w:rsidR="00FF7F8D">
        <w:rPr>
          <w:rFonts w:ascii="Times New Roman" w:hAnsi="Times New Roman"/>
          <w:sz w:val="28"/>
          <w:szCs w:val="28"/>
        </w:rPr>
        <w:t>ждении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61661864"/>
      <w:r>
        <w:rPr>
          <w:rFonts w:ascii="Times New Roman" w:hAnsi="Times New Roman"/>
          <w:sz w:val="28"/>
          <w:szCs w:val="28"/>
        </w:rPr>
        <w:t>Положени</w:t>
      </w:r>
      <w:r w:rsidR="00FF7F8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Hlk228186826"/>
      <w:r>
        <w:rPr>
          <w:rFonts w:ascii="Times New Roman" w:hAnsi="Times New Roman"/>
          <w:sz w:val="28"/>
          <w:szCs w:val="28"/>
        </w:rPr>
        <w:t>о муниципальном земельном контроле в границах муниципального образования Каменский район Алтайского края</w:t>
      </w:r>
      <w:bookmarkEnd w:id="0"/>
      <w:bookmarkEnd w:id="1"/>
      <w:r w:rsidR="00FF7F8D">
        <w:rPr>
          <w:rFonts w:ascii="Times New Roman" w:hAnsi="Times New Roman"/>
          <w:sz w:val="28"/>
          <w:szCs w:val="28"/>
        </w:rPr>
        <w:t xml:space="preserve">» </w:t>
      </w:r>
      <w:r w:rsidR="00C86AA1" w:rsidRPr="00C86AA1">
        <w:rPr>
          <w:rFonts w:ascii="Times New Roman" w:hAnsi="Times New Roman"/>
          <w:sz w:val="28"/>
          <w:szCs w:val="28"/>
        </w:rPr>
        <w:t xml:space="preserve">(далее – Положение) </w:t>
      </w:r>
      <w:r w:rsidR="00FF7F8D">
        <w:rPr>
          <w:rFonts w:ascii="Times New Roman" w:hAnsi="Times New Roman"/>
          <w:sz w:val="28"/>
          <w:szCs w:val="28"/>
        </w:rPr>
        <w:t>следующие изменения:</w:t>
      </w:r>
    </w:p>
    <w:p w:rsidR="00D6142E" w:rsidRPr="00D6142E" w:rsidRDefault="00D6142E" w:rsidP="00D6142E">
      <w:pPr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6142E">
        <w:rPr>
          <w:rFonts w:ascii="Times New Roman" w:hAnsi="Times New Roman"/>
          <w:color w:val="auto"/>
          <w:sz w:val="28"/>
          <w:szCs w:val="28"/>
        </w:rPr>
        <w:t xml:space="preserve">пункт 2.4 </w:t>
      </w:r>
      <w:r w:rsidR="00552BFE" w:rsidRPr="00552BFE">
        <w:rPr>
          <w:rFonts w:ascii="Times New Roman" w:hAnsi="Times New Roman"/>
          <w:color w:val="auto"/>
          <w:sz w:val="28"/>
          <w:szCs w:val="28"/>
        </w:rPr>
        <w:t xml:space="preserve">раздела </w:t>
      </w:r>
      <w:r w:rsidR="00552BFE">
        <w:rPr>
          <w:rFonts w:ascii="Times New Roman" w:hAnsi="Times New Roman"/>
          <w:color w:val="auto"/>
          <w:sz w:val="28"/>
          <w:szCs w:val="28"/>
        </w:rPr>
        <w:t xml:space="preserve">2 </w:t>
      </w:r>
      <w:r w:rsidRPr="00D6142E">
        <w:rPr>
          <w:rFonts w:ascii="Times New Roman" w:hAnsi="Times New Roman"/>
          <w:color w:val="auto"/>
          <w:sz w:val="28"/>
          <w:szCs w:val="28"/>
        </w:rPr>
        <w:t>Положения дополнить абзацем:</w:t>
      </w:r>
    </w:p>
    <w:p w:rsidR="00D6142E" w:rsidRDefault="00AE0828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6142E" w:rsidRPr="00D6142E">
        <w:rPr>
          <w:rFonts w:ascii="Times New Roman" w:hAnsi="Times New Roman"/>
          <w:sz w:val="28"/>
          <w:szCs w:val="28"/>
        </w:rPr>
        <w:t>Отнесение объекта контроля к одной из категорий риска осуществляется контрольным (надзорным)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контроля.</w:t>
      </w:r>
      <w:r>
        <w:rPr>
          <w:rFonts w:ascii="Times New Roman" w:hAnsi="Times New Roman"/>
          <w:sz w:val="28"/>
          <w:szCs w:val="28"/>
        </w:rPr>
        <w:t>»</w:t>
      </w:r>
      <w:r w:rsidR="00904B5B">
        <w:rPr>
          <w:rFonts w:ascii="Times New Roman" w:hAnsi="Times New Roman"/>
          <w:sz w:val="28"/>
          <w:szCs w:val="28"/>
        </w:rPr>
        <w:t>;</w:t>
      </w:r>
    </w:p>
    <w:p w:rsidR="00552BFE" w:rsidRDefault="00552BFE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52BFE">
        <w:rPr>
          <w:rFonts w:ascii="Times New Roman" w:hAnsi="Times New Roman"/>
          <w:sz w:val="28"/>
          <w:szCs w:val="28"/>
        </w:rPr>
        <w:t xml:space="preserve">раздел 2 Положения дополнить </w:t>
      </w:r>
      <w:r>
        <w:rPr>
          <w:rFonts w:ascii="Times New Roman" w:hAnsi="Times New Roman"/>
          <w:sz w:val="28"/>
          <w:szCs w:val="28"/>
        </w:rPr>
        <w:t xml:space="preserve">пунктом 2.10. в следующей редакции: </w:t>
      </w:r>
    </w:p>
    <w:p w:rsidR="00552BFE" w:rsidRDefault="00552BFE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В рамках муниципального контроля плановые контрольны</w:t>
      </w:r>
      <w:r w:rsidR="00C228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профилактические мероприятия не проводятся.</w:t>
      </w:r>
    </w:p>
    <w:p w:rsidR="008E53D1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E53D1" w:rsidRPr="008E53D1">
        <w:rPr>
          <w:rFonts w:ascii="Times New Roman" w:hAnsi="Times New Roman"/>
          <w:sz w:val="28"/>
          <w:szCs w:val="28"/>
        </w:rPr>
        <w:t xml:space="preserve">одпункт </w:t>
      </w:r>
      <w:r w:rsidR="008E53D1">
        <w:rPr>
          <w:rFonts w:ascii="Times New Roman" w:hAnsi="Times New Roman"/>
          <w:sz w:val="28"/>
          <w:szCs w:val="28"/>
        </w:rPr>
        <w:t>3</w:t>
      </w:r>
      <w:r w:rsidR="008E53D1" w:rsidRPr="008E53D1">
        <w:rPr>
          <w:rFonts w:ascii="Times New Roman" w:hAnsi="Times New Roman"/>
          <w:sz w:val="28"/>
          <w:szCs w:val="28"/>
        </w:rPr>
        <w:t>.</w:t>
      </w:r>
      <w:r w:rsidR="008E53D1">
        <w:rPr>
          <w:rFonts w:ascii="Times New Roman" w:hAnsi="Times New Roman"/>
          <w:sz w:val="28"/>
          <w:szCs w:val="28"/>
        </w:rPr>
        <w:t>2.3</w:t>
      </w:r>
      <w:r w:rsidR="008E53D1" w:rsidRPr="008E53D1">
        <w:rPr>
          <w:rFonts w:ascii="Times New Roman" w:hAnsi="Times New Roman"/>
          <w:sz w:val="28"/>
          <w:szCs w:val="28"/>
        </w:rPr>
        <w:t xml:space="preserve"> пункта </w:t>
      </w:r>
      <w:r w:rsidR="008E53D1">
        <w:rPr>
          <w:rFonts w:ascii="Times New Roman" w:hAnsi="Times New Roman"/>
          <w:sz w:val="28"/>
          <w:szCs w:val="28"/>
        </w:rPr>
        <w:t>3</w:t>
      </w:r>
      <w:r w:rsidR="008E53D1" w:rsidRPr="008E53D1">
        <w:rPr>
          <w:rFonts w:ascii="Times New Roman" w:hAnsi="Times New Roman"/>
          <w:sz w:val="28"/>
          <w:szCs w:val="28"/>
        </w:rPr>
        <w:t>.</w:t>
      </w:r>
      <w:r w:rsidR="008E53D1">
        <w:rPr>
          <w:rFonts w:ascii="Times New Roman" w:hAnsi="Times New Roman"/>
          <w:sz w:val="28"/>
          <w:szCs w:val="28"/>
        </w:rPr>
        <w:t>2</w:t>
      </w:r>
      <w:r w:rsidR="008E53D1" w:rsidRPr="008E53D1">
        <w:rPr>
          <w:rFonts w:ascii="Times New Roman" w:hAnsi="Times New Roman"/>
          <w:sz w:val="28"/>
          <w:szCs w:val="28"/>
        </w:rPr>
        <w:t xml:space="preserve"> </w:t>
      </w:r>
      <w:bookmarkStart w:id="2" w:name="_Hlk228189620"/>
      <w:r w:rsidR="008E53D1" w:rsidRPr="008E53D1">
        <w:rPr>
          <w:rFonts w:ascii="Times New Roman" w:hAnsi="Times New Roman"/>
          <w:sz w:val="28"/>
          <w:szCs w:val="28"/>
        </w:rPr>
        <w:t xml:space="preserve">раздела </w:t>
      </w:r>
      <w:r w:rsidR="008E53D1">
        <w:rPr>
          <w:rFonts w:ascii="Times New Roman" w:hAnsi="Times New Roman"/>
          <w:sz w:val="28"/>
          <w:szCs w:val="28"/>
        </w:rPr>
        <w:t>3</w:t>
      </w:r>
      <w:bookmarkEnd w:id="2"/>
      <w:r w:rsidR="008E53D1" w:rsidRPr="008E53D1">
        <w:rPr>
          <w:rFonts w:ascii="Times New Roman" w:hAnsi="Times New Roman"/>
          <w:sz w:val="28"/>
          <w:szCs w:val="28"/>
        </w:rPr>
        <w:t xml:space="preserve"> Положения</w:t>
      </w:r>
      <w:r w:rsidR="008E53D1">
        <w:rPr>
          <w:rFonts w:ascii="Times New Roman" w:hAnsi="Times New Roman"/>
          <w:sz w:val="28"/>
          <w:szCs w:val="28"/>
        </w:rPr>
        <w:t xml:space="preserve"> дополнить словами:</w:t>
      </w:r>
    </w:p>
    <w:p w:rsidR="00D6142E" w:rsidRDefault="00AE0828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E53D1" w:rsidRPr="008E53D1">
        <w:rPr>
          <w:rFonts w:ascii="Times New Roman" w:hAnsi="Times New Roman"/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  <w:r w:rsidR="00711E62">
        <w:rPr>
          <w:rFonts w:ascii="Times New Roman" w:hAnsi="Times New Roman"/>
          <w:sz w:val="28"/>
          <w:szCs w:val="28"/>
        </w:rPr>
        <w:t>»</w:t>
      </w:r>
      <w:r w:rsidR="00904B5B">
        <w:rPr>
          <w:rFonts w:ascii="Times New Roman" w:hAnsi="Times New Roman"/>
          <w:sz w:val="28"/>
          <w:szCs w:val="28"/>
        </w:rPr>
        <w:t>;</w:t>
      </w:r>
    </w:p>
    <w:p w:rsidR="004E7E98" w:rsidRDefault="00904B5B" w:rsidP="004E7E9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E7E98">
        <w:rPr>
          <w:rFonts w:ascii="Times New Roman" w:hAnsi="Times New Roman"/>
          <w:sz w:val="28"/>
          <w:szCs w:val="28"/>
        </w:rPr>
        <w:t>одпункт 3.3.1.</w:t>
      </w:r>
      <w:r w:rsidR="004E7E98" w:rsidRPr="004E7E98">
        <w:rPr>
          <w:rFonts w:ascii="Times New Roman" w:hAnsi="Times New Roman"/>
          <w:sz w:val="28"/>
          <w:szCs w:val="28"/>
        </w:rPr>
        <w:t xml:space="preserve"> пункт</w:t>
      </w:r>
      <w:r w:rsidR="004E7E98">
        <w:rPr>
          <w:rFonts w:ascii="Times New Roman" w:hAnsi="Times New Roman"/>
          <w:sz w:val="28"/>
          <w:szCs w:val="28"/>
        </w:rPr>
        <w:t>а</w:t>
      </w:r>
      <w:r w:rsidR="004E7E98" w:rsidRPr="004E7E98">
        <w:rPr>
          <w:rFonts w:ascii="Times New Roman" w:hAnsi="Times New Roman"/>
          <w:sz w:val="28"/>
          <w:szCs w:val="28"/>
        </w:rPr>
        <w:t xml:space="preserve"> 3.</w:t>
      </w:r>
      <w:r w:rsidR="004E7E98">
        <w:rPr>
          <w:rFonts w:ascii="Times New Roman" w:hAnsi="Times New Roman"/>
          <w:sz w:val="28"/>
          <w:szCs w:val="28"/>
        </w:rPr>
        <w:t>3</w:t>
      </w:r>
      <w:r w:rsidR="004E7E98" w:rsidRPr="004E7E98">
        <w:rPr>
          <w:rFonts w:ascii="Times New Roman" w:hAnsi="Times New Roman"/>
          <w:sz w:val="28"/>
          <w:szCs w:val="28"/>
        </w:rPr>
        <w:t>. раздела 3 Положения изложить в следующей редакции:</w:t>
      </w:r>
    </w:p>
    <w:p w:rsidR="00AE0828" w:rsidRPr="00AE0828" w:rsidRDefault="00904B5B" w:rsidP="00711E62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E0828">
        <w:rPr>
          <w:rFonts w:ascii="Times New Roman" w:hAnsi="Times New Roman"/>
          <w:sz w:val="28"/>
          <w:szCs w:val="28"/>
        </w:rPr>
        <w:t xml:space="preserve">3.3.1. </w:t>
      </w:r>
      <w:r w:rsidR="00AE0828" w:rsidRPr="00AE0828">
        <w:rPr>
          <w:rFonts w:ascii="Times New Roman" w:hAnsi="Times New Roman"/>
          <w:sz w:val="28"/>
          <w:szCs w:val="28"/>
        </w:rPr>
        <w:t>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</w:t>
      </w:r>
      <w:r w:rsidR="00AE0828">
        <w:rPr>
          <w:rFonts w:ascii="Times New Roman" w:hAnsi="Times New Roman"/>
          <w:sz w:val="28"/>
          <w:szCs w:val="28"/>
        </w:rPr>
        <w:t xml:space="preserve"> </w:t>
      </w:r>
      <w:r w:rsidR="00AE0828" w:rsidRPr="00AE0828">
        <w:rPr>
          <w:rFonts w:ascii="Times New Roman" w:hAnsi="Times New Roman"/>
          <w:sz w:val="28"/>
          <w:szCs w:val="28"/>
        </w:rPr>
        <w:t>по вопросам, связанным с организацией и осуществлением муниципального контроля:</w:t>
      </w:r>
    </w:p>
    <w:p w:rsidR="00AE0828" w:rsidRP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>1) порядка проведения контрольных мероприятий;</w:t>
      </w:r>
    </w:p>
    <w:p w:rsidR="00AE0828" w:rsidRP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 w:rsidR="00AE0828" w:rsidRP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 w:rsidR="00AE0828" w:rsidRDefault="00AE0828" w:rsidP="00AE082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 xml:space="preserve">4) порядка обжалования решений Контрольного органа. </w:t>
      </w:r>
    </w:p>
    <w:p w:rsidR="00AE0828" w:rsidRDefault="00AE0828" w:rsidP="004E7E9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0828">
        <w:rPr>
          <w:rFonts w:ascii="Times New Roman" w:hAnsi="Times New Roman"/>
          <w:sz w:val="28"/>
          <w:szCs w:val="28"/>
        </w:rPr>
        <w:t xml:space="preserve"> Консультирование осуществляется без взимания платы.</w:t>
      </w:r>
      <w:r w:rsidR="00904B5B">
        <w:rPr>
          <w:rFonts w:ascii="Times New Roman" w:hAnsi="Times New Roman"/>
          <w:sz w:val="28"/>
          <w:szCs w:val="28"/>
        </w:rPr>
        <w:t>»;</w:t>
      </w:r>
    </w:p>
    <w:p w:rsidR="008E53D1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AE0828">
        <w:rPr>
          <w:rFonts w:ascii="Times New Roman" w:hAnsi="Times New Roman"/>
          <w:sz w:val="28"/>
          <w:szCs w:val="28"/>
        </w:rPr>
        <w:t>бзац 1 п</w:t>
      </w:r>
      <w:r w:rsidR="00AE0828" w:rsidRPr="00AE0828">
        <w:rPr>
          <w:rFonts w:ascii="Times New Roman" w:hAnsi="Times New Roman"/>
          <w:sz w:val="28"/>
          <w:szCs w:val="28"/>
        </w:rPr>
        <w:t>одпункт</w:t>
      </w:r>
      <w:r w:rsidR="00AE0828">
        <w:rPr>
          <w:rFonts w:ascii="Times New Roman" w:hAnsi="Times New Roman"/>
          <w:sz w:val="28"/>
          <w:szCs w:val="28"/>
        </w:rPr>
        <w:t>а</w:t>
      </w:r>
      <w:r w:rsidR="00AE0828" w:rsidRPr="00AE0828">
        <w:rPr>
          <w:rFonts w:ascii="Times New Roman" w:hAnsi="Times New Roman"/>
          <w:sz w:val="28"/>
          <w:szCs w:val="28"/>
        </w:rPr>
        <w:t xml:space="preserve"> 3.3.</w:t>
      </w:r>
      <w:r w:rsidR="00AE0828">
        <w:rPr>
          <w:rFonts w:ascii="Times New Roman" w:hAnsi="Times New Roman"/>
          <w:sz w:val="28"/>
          <w:szCs w:val="28"/>
        </w:rPr>
        <w:t>2</w:t>
      </w:r>
      <w:r w:rsidR="00AE0828" w:rsidRPr="00AE0828">
        <w:rPr>
          <w:rFonts w:ascii="Times New Roman" w:hAnsi="Times New Roman"/>
          <w:sz w:val="28"/>
          <w:szCs w:val="28"/>
        </w:rPr>
        <w:t>. пункта 3.3. раздела 3 Положения</w:t>
      </w:r>
      <w:r w:rsidR="00AE0828">
        <w:rPr>
          <w:rFonts w:ascii="Times New Roman" w:hAnsi="Times New Roman"/>
          <w:sz w:val="28"/>
          <w:szCs w:val="28"/>
        </w:rPr>
        <w:t xml:space="preserve"> </w:t>
      </w:r>
      <w:r w:rsidR="00966114">
        <w:rPr>
          <w:rFonts w:ascii="Times New Roman" w:hAnsi="Times New Roman"/>
          <w:sz w:val="28"/>
          <w:szCs w:val="28"/>
        </w:rPr>
        <w:t>после слова «</w:t>
      </w:r>
      <w:r w:rsidR="00966114" w:rsidRPr="00966114">
        <w:rPr>
          <w:rFonts w:ascii="Times New Roman" w:hAnsi="Times New Roman"/>
          <w:sz w:val="28"/>
          <w:szCs w:val="28"/>
        </w:rPr>
        <w:t>видео-конференц-связи</w:t>
      </w:r>
      <w:r w:rsidR="00966114">
        <w:rPr>
          <w:rFonts w:ascii="Times New Roman" w:hAnsi="Times New Roman"/>
          <w:sz w:val="28"/>
          <w:szCs w:val="28"/>
        </w:rPr>
        <w:t>»</w:t>
      </w:r>
      <w:r w:rsidR="00966114" w:rsidRPr="00966114">
        <w:rPr>
          <w:rFonts w:ascii="Times New Roman" w:hAnsi="Times New Roman"/>
          <w:sz w:val="28"/>
          <w:szCs w:val="28"/>
        </w:rPr>
        <w:t xml:space="preserve"> </w:t>
      </w:r>
      <w:r w:rsidR="00AE0828">
        <w:rPr>
          <w:rFonts w:ascii="Times New Roman" w:hAnsi="Times New Roman"/>
          <w:sz w:val="28"/>
          <w:szCs w:val="28"/>
        </w:rPr>
        <w:t>дополнить словами</w:t>
      </w:r>
      <w:r w:rsidR="00966114">
        <w:rPr>
          <w:rFonts w:ascii="Times New Roman" w:hAnsi="Times New Roman"/>
          <w:sz w:val="28"/>
          <w:szCs w:val="28"/>
        </w:rPr>
        <w:t xml:space="preserve"> </w:t>
      </w:r>
      <w:r w:rsidR="00711E62">
        <w:rPr>
          <w:rFonts w:ascii="Times New Roman" w:hAnsi="Times New Roman"/>
          <w:sz w:val="28"/>
          <w:szCs w:val="28"/>
        </w:rPr>
        <w:t>«</w:t>
      </w:r>
      <w:r w:rsidR="00AE0828" w:rsidRPr="00AE0828">
        <w:rPr>
          <w:rFonts w:ascii="Times New Roman" w:hAnsi="Times New Roman"/>
          <w:sz w:val="28"/>
          <w:szCs w:val="28"/>
        </w:rPr>
        <w:t xml:space="preserve">использования мобильного приложения </w:t>
      </w:r>
      <w:r w:rsidR="00AE0828">
        <w:rPr>
          <w:rFonts w:ascii="Times New Roman" w:hAnsi="Times New Roman"/>
          <w:sz w:val="28"/>
          <w:szCs w:val="28"/>
        </w:rPr>
        <w:t>«</w:t>
      </w:r>
      <w:r w:rsidR="00AE0828" w:rsidRPr="00AE0828">
        <w:rPr>
          <w:rFonts w:ascii="Times New Roman" w:hAnsi="Times New Roman"/>
          <w:sz w:val="28"/>
          <w:szCs w:val="28"/>
        </w:rPr>
        <w:t>Инспектор</w:t>
      </w:r>
      <w:r w:rsidR="00AE082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E0828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28199692"/>
      <w:r>
        <w:rPr>
          <w:rFonts w:ascii="Times New Roman" w:hAnsi="Times New Roman"/>
          <w:sz w:val="28"/>
          <w:szCs w:val="28"/>
        </w:rPr>
        <w:t>п</w:t>
      </w:r>
      <w:r w:rsidR="009B5687" w:rsidRPr="009B5687">
        <w:rPr>
          <w:rFonts w:ascii="Times New Roman" w:hAnsi="Times New Roman"/>
          <w:sz w:val="28"/>
          <w:szCs w:val="28"/>
        </w:rPr>
        <w:t xml:space="preserve">ункт </w:t>
      </w:r>
      <w:r w:rsidR="009B5687">
        <w:rPr>
          <w:rFonts w:ascii="Times New Roman" w:hAnsi="Times New Roman"/>
          <w:sz w:val="28"/>
          <w:szCs w:val="28"/>
        </w:rPr>
        <w:t>4</w:t>
      </w:r>
      <w:r w:rsidR="009B5687" w:rsidRPr="009B5687">
        <w:rPr>
          <w:rFonts w:ascii="Times New Roman" w:hAnsi="Times New Roman"/>
          <w:sz w:val="28"/>
          <w:szCs w:val="28"/>
        </w:rPr>
        <w:t>.</w:t>
      </w:r>
      <w:r w:rsidR="005D4AC7">
        <w:rPr>
          <w:rFonts w:ascii="Times New Roman" w:hAnsi="Times New Roman"/>
          <w:sz w:val="28"/>
          <w:szCs w:val="28"/>
        </w:rPr>
        <w:t>1</w:t>
      </w:r>
      <w:r w:rsidR="009B5687" w:rsidRPr="009B5687">
        <w:rPr>
          <w:rFonts w:ascii="Times New Roman" w:hAnsi="Times New Roman"/>
          <w:sz w:val="28"/>
          <w:szCs w:val="28"/>
        </w:rPr>
        <w:t xml:space="preserve"> раздела </w:t>
      </w:r>
      <w:r w:rsidR="005653C9">
        <w:rPr>
          <w:rFonts w:ascii="Times New Roman" w:hAnsi="Times New Roman"/>
          <w:sz w:val="28"/>
          <w:szCs w:val="28"/>
        </w:rPr>
        <w:t>4</w:t>
      </w:r>
      <w:r w:rsidR="009B5687" w:rsidRPr="009B5687">
        <w:rPr>
          <w:rFonts w:ascii="Times New Roman" w:hAnsi="Times New Roman"/>
          <w:sz w:val="28"/>
          <w:szCs w:val="28"/>
        </w:rPr>
        <w:t xml:space="preserve"> Положения дополнить </w:t>
      </w:r>
      <w:r w:rsidR="005653C9">
        <w:rPr>
          <w:rFonts w:ascii="Times New Roman" w:hAnsi="Times New Roman"/>
          <w:sz w:val="28"/>
          <w:szCs w:val="28"/>
        </w:rPr>
        <w:t>подпунктом 4.</w:t>
      </w:r>
      <w:r w:rsidR="005D4AC7">
        <w:rPr>
          <w:rFonts w:ascii="Times New Roman" w:hAnsi="Times New Roman"/>
          <w:sz w:val="28"/>
          <w:szCs w:val="28"/>
        </w:rPr>
        <w:t>1</w:t>
      </w:r>
      <w:r w:rsidR="005653C9">
        <w:rPr>
          <w:rFonts w:ascii="Times New Roman" w:hAnsi="Times New Roman"/>
          <w:sz w:val="28"/>
          <w:szCs w:val="28"/>
        </w:rPr>
        <w:t>.11.</w:t>
      </w:r>
      <w:r w:rsidR="005653C9" w:rsidRPr="005653C9">
        <w:rPr>
          <w:rFonts w:ascii="Times New Roman" w:hAnsi="Times New Roman"/>
          <w:sz w:val="28"/>
          <w:szCs w:val="28"/>
        </w:rPr>
        <w:t xml:space="preserve"> в следующей редакции</w:t>
      </w:r>
      <w:r w:rsidR="005653C9">
        <w:rPr>
          <w:rFonts w:ascii="Times New Roman" w:hAnsi="Times New Roman"/>
          <w:sz w:val="28"/>
          <w:szCs w:val="28"/>
        </w:rPr>
        <w:t>:</w:t>
      </w:r>
    </w:p>
    <w:bookmarkEnd w:id="3"/>
    <w:p w:rsidR="009B5687" w:rsidRPr="009B5687" w:rsidRDefault="00904B5B" w:rsidP="009B5687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653C9">
        <w:rPr>
          <w:rFonts w:ascii="Times New Roman" w:hAnsi="Times New Roman"/>
          <w:sz w:val="28"/>
          <w:szCs w:val="28"/>
        </w:rPr>
        <w:t xml:space="preserve">4.1.11. </w:t>
      </w:r>
      <w:r w:rsidR="009B5687" w:rsidRPr="009B5687">
        <w:rPr>
          <w:rFonts w:ascii="Times New Roman" w:hAnsi="Times New Roman"/>
          <w:sz w:val="28"/>
          <w:szCs w:val="28"/>
        </w:rPr>
        <w:t>Документы, оформляемые контрольным (надзорным) органом при осуществлении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D6142E" w:rsidRDefault="009B5687" w:rsidP="009B5687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B5687">
        <w:rPr>
          <w:rFonts w:ascii="Times New Roman" w:hAnsi="Times New Roman"/>
          <w:sz w:val="28"/>
          <w:szCs w:val="28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 w:rsidR="00904B5B">
        <w:rPr>
          <w:rFonts w:ascii="Times New Roman" w:hAnsi="Times New Roman"/>
          <w:sz w:val="28"/>
          <w:szCs w:val="28"/>
        </w:rPr>
        <w:t>»;</w:t>
      </w:r>
    </w:p>
    <w:p w:rsidR="00C2280C" w:rsidRDefault="00904B5B" w:rsidP="00AB25BC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F5B95" w:rsidRPr="001F5B95">
        <w:rPr>
          <w:rFonts w:ascii="Times New Roman" w:hAnsi="Times New Roman"/>
          <w:sz w:val="28"/>
          <w:szCs w:val="28"/>
        </w:rPr>
        <w:t>одпункт 4.</w:t>
      </w:r>
      <w:r w:rsidR="001F5B95">
        <w:rPr>
          <w:rFonts w:ascii="Times New Roman" w:hAnsi="Times New Roman"/>
          <w:sz w:val="28"/>
          <w:szCs w:val="28"/>
        </w:rPr>
        <w:t>5</w:t>
      </w:r>
      <w:r w:rsidR="001F5B95" w:rsidRPr="001F5B95">
        <w:rPr>
          <w:rFonts w:ascii="Times New Roman" w:hAnsi="Times New Roman"/>
          <w:sz w:val="28"/>
          <w:szCs w:val="28"/>
        </w:rPr>
        <w:t>.</w:t>
      </w:r>
      <w:r w:rsidR="001F5B95">
        <w:rPr>
          <w:rFonts w:ascii="Times New Roman" w:hAnsi="Times New Roman"/>
          <w:sz w:val="28"/>
          <w:szCs w:val="28"/>
        </w:rPr>
        <w:t>1. п</w:t>
      </w:r>
      <w:r w:rsidR="001F5B95" w:rsidRPr="001F5B95">
        <w:rPr>
          <w:rFonts w:ascii="Times New Roman" w:hAnsi="Times New Roman"/>
          <w:sz w:val="28"/>
          <w:szCs w:val="28"/>
        </w:rPr>
        <w:t>ункт</w:t>
      </w:r>
      <w:r w:rsidR="001F5B95">
        <w:rPr>
          <w:rFonts w:ascii="Times New Roman" w:hAnsi="Times New Roman"/>
          <w:sz w:val="28"/>
          <w:szCs w:val="28"/>
        </w:rPr>
        <w:t>а</w:t>
      </w:r>
      <w:r w:rsidR="001F5B95" w:rsidRPr="001F5B95">
        <w:rPr>
          <w:rFonts w:ascii="Times New Roman" w:hAnsi="Times New Roman"/>
          <w:sz w:val="28"/>
          <w:szCs w:val="28"/>
        </w:rPr>
        <w:t xml:space="preserve"> 4.</w:t>
      </w:r>
      <w:r w:rsidR="001F5B95">
        <w:rPr>
          <w:rFonts w:ascii="Times New Roman" w:hAnsi="Times New Roman"/>
          <w:sz w:val="28"/>
          <w:szCs w:val="28"/>
        </w:rPr>
        <w:t>5</w:t>
      </w:r>
      <w:r w:rsidR="001F5B95" w:rsidRPr="001F5B95">
        <w:rPr>
          <w:rFonts w:ascii="Times New Roman" w:hAnsi="Times New Roman"/>
          <w:sz w:val="28"/>
          <w:szCs w:val="28"/>
        </w:rPr>
        <w:t xml:space="preserve"> раздела 4 Положения дополнить</w:t>
      </w:r>
      <w:r w:rsidR="001F5B95">
        <w:rPr>
          <w:rFonts w:ascii="Times New Roman" w:hAnsi="Times New Roman"/>
          <w:sz w:val="28"/>
          <w:szCs w:val="28"/>
        </w:rPr>
        <w:t xml:space="preserve"> абзацем</w:t>
      </w:r>
      <w:r w:rsidR="001F5B95" w:rsidRPr="001F5B95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1F5B95" w:rsidRDefault="001F5B95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F5B95">
        <w:rPr>
          <w:rFonts w:ascii="Times New Roman" w:hAnsi="Times New Roman"/>
          <w:sz w:val="28"/>
          <w:szCs w:val="28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</w:t>
      </w:r>
      <w:r w:rsidR="00904B5B">
        <w:rPr>
          <w:rFonts w:ascii="Times New Roman" w:hAnsi="Times New Roman"/>
          <w:sz w:val="28"/>
          <w:szCs w:val="28"/>
        </w:rPr>
        <w:t>«</w:t>
      </w:r>
      <w:r w:rsidRPr="001F5B95">
        <w:rPr>
          <w:rFonts w:ascii="Times New Roman" w:hAnsi="Times New Roman"/>
          <w:sz w:val="28"/>
          <w:szCs w:val="28"/>
        </w:rPr>
        <w:t>Инспектор</w:t>
      </w:r>
      <w:r w:rsidR="00904B5B">
        <w:rPr>
          <w:rFonts w:ascii="Times New Roman" w:hAnsi="Times New Roman"/>
          <w:sz w:val="28"/>
          <w:szCs w:val="28"/>
        </w:rPr>
        <w:t>»</w:t>
      </w:r>
      <w:r w:rsidRPr="001F5B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="00904B5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F5B95" w:rsidRPr="001F5B95" w:rsidRDefault="00904B5B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F5B95" w:rsidRPr="001F5B95">
        <w:rPr>
          <w:rFonts w:ascii="Times New Roman" w:hAnsi="Times New Roman"/>
          <w:sz w:val="28"/>
          <w:szCs w:val="28"/>
        </w:rPr>
        <w:t>одпункт 4.5.</w:t>
      </w:r>
      <w:r w:rsidR="001F5B95">
        <w:rPr>
          <w:rFonts w:ascii="Times New Roman" w:hAnsi="Times New Roman"/>
          <w:sz w:val="28"/>
          <w:szCs w:val="28"/>
        </w:rPr>
        <w:t>4</w:t>
      </w:r>
      <w:r w:rsidR="001F5B95" w:rsidRPr="001F5B95">
        <w:rPr>
          <w:rFonts w:ascii="Times New Roman" w:hAnsi="Times New Roman"/>
          <w:sz w:val="28"/>
          <w:szCs w:val="28"/>
        </w:rPr>
        <w:t xml:space="preserve">. пункта 4.5 раздела 4 Положения </w:t>
      </w:r>
      <w:r w:rsidR="001F5B95">
        <w:rPr>
          <w:rFonts w:ascii="Times New Roman" w:hAnsi="Times New Roman"/>
          <w:sz w:val="28"/>
          <w:szCs w:val="28"/>
        </w:rPr>
        <w:t>изложить</w:t>
      </w:r>
      <w:r w:rsidR="001F5B95" w:rsidRPr="001F5B95">
        <w:rPr>
          <w:rFonts w:ascii="Times New Roman" w:hAnsi="Times New Roman"/>
          <w:sz w:val="28"/>
          <w:szCs w:val="28"/>
        </w:rPr>
        <w:t xml:space="preserve"> в </w:t>
      </w:r>
      <w:r w:rsidR="001F5B95">
        <w:rPr>
          <w:rFonts w:ascii="Times New Roman" w:hAnsi="Times New Roman"/>
          <w:sz w:val="28"/>
          <w:szCs w:val="28"/>
        </w:rPr>
        <w:t>новой</w:t>
      </w:r>
      <w:r w:rsidR="001F5B95" w:rsidRPr="001F5B95">
        <w:rPr>
          <w:rFonts w:ascii="Times New Roman" w:hAnsi="Times New Roman"/>
          <w:sz w:val="28"/>
          <w:szCs w:val="28"/>
        </w:rPr>
        <w:t xml:space="preserve"> редакции:</w:t>
      </w:r>
    </w:p>
    <w:p w:rsidR="001F5B95" w:rsidRPr="001F5B95" w:rsidRDefault="00904B5B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5B95">
        <w:rPr>
          <w:rFonts w:ascii="Times New Roman" w:hAnsi="Times New Roman"/>
          <w:sz w:val="28"/>
          <w:szCs w:val="28"/>
        </w:rPr>
        <w:t xml:space="preserve">4.5.4. </w:t>
      </w:r>
      <w:r w:rsidR="001F5B95" w:rsidRPr="001F5B95">
        <w:rPr>
          <w:rFonts w:ascii="Times New Roman" w:hAnsi="Times New Roman"/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  <w:r w:rsidR="001F5B95" w:rsidRPr="001F5B95">
        <w:t xml:space="preserve"> </w:t>
      </w:r>
      <w:r w:rsidR="001F5B95" w:rsidRPr="001F5B95">
        <w:rPr>
          <w:rFonts w:ascii="Times New Roman" w:hAnsi="Times New Roman"/>
          <w:sz w:val="28"/>
          <w:szCs w:val="28"/>
        </w:rPr>
        <w:t>получение письменных объяснений;</w:t>
      </w:r>
      <w:r w:rsidR="001F5B95">
        <w:rPr>
          <w:rFonts w:ascii="Times New Roman" w:hAnsi="Times New Roman"/>
          <w:sz w:val="28"/>
          <w:szCs w:val="28"/>
        </w:rPr>
        <w:t xml:space="preserve"> </w:t>
      </w:r>
      <w:r w:rsidR="001F5B95" w:rsidRPr="001F5B95">
        <w:rPr>
          <w:rFonts w:ascii="Times New Roman" w:hAnsi="Times New Roman"/>
          <w:sz w:val="28"/>
          <w:szCs w:val="28"/>
        </w:rPr>
        <w:t>истребование документов</w:t>
      </w:r>
      <w:r w:rsidR="001F5B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</w:p>
    <w:p w:rsidR="001F5B95" w:rsidRDefault="00904B5B" w:rsidP="001F5B95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74ADD" w:rsidRPr="00374ADD">
        <w:rPr>
          <w:rFonts w:ascii="Times New Roman" w:hAnsi="Times New Roman"/>
          <w:sz w:val="28"/>
          <w:szCs w:val="28"/>
        </w:rPr>
        <w:t>аздел 7. Положения</w:t>
      </w:r>
      <w:r w:rsidR="00374ADD">
        <w:rPr>
          <w:rFonts w:ascii="Times New Roman" w:hAnsi="Times New Roman"/>
          <w:sz w:val="28"/>
          <w:szCs w:val="28"/>
        </w:rPr>
        <w:t xml:space="preserve"> исключить.</w:t>
      </w:r>
    </w:p>
    <w:p w:rsidR="00EE7F78" w:rsidRPr="007B1EB5" w:rsidRDefault="00D57390" w:rsidP="00EE7F78">
      <w:pPr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B1EB5">
        <w:rPr>
          <w:rFonts w:ascii="Times New Roman" w:hAnsi="Times New Roman"/>
          <w:bCs/>
          <w:color w:val="auto"/>
          <w:sz w:val="28"/>
          <w:szCs w:val="28"/>
        </w:rPr>
        <w:t>2</w:t>
      </w:r>
      <w:r w:rsidR="00EE7F78" w:rsidRPr="007B1EB5">
        <w:rPr>
          <w:rFonts w:ascii="Times New Roman" w:hAnsi="Times New Roman"/>
          <w:bCs/>
          <w:color w:val="auto"/>
          <w:sz w:val="28"/>
          <w:szCs w:val="28"/>
        </w:rPr>
        <w:t xml:space="preserve">. </w:t>
      </w:r>
      <w:r w:rsidR="00745D62" w:rsidRPr="007B1EB5">
        <w:rPr>
          <w:rFonts w:ascii="Times New Roman" w:hAnsi="Times New Roman"/>
          <w:bCs/>
          <w:color w:val="auto"/>
          <w:sz w:val="28"/>
          <w:szCs w:val="28"/>
        </w:rPr>
        <w:t>Опубликовать н</w:t>
      </w:r>
      <w:r w:rsidR="00EE7F78" w:rsidRPr="007B1EB5">
        <w:rPr>
          <w:rFonts w:ascii="Times New Roman" w:hAnsi="Times New Roman"/>
          <w:color w:val="auto"/>
          <w:sz w:val="28"/>
          <w:szCs w:val="28"/>
        </w:rPr>
        <w:t xml:space="preserve">астоящее решение в </w:t>
      </w:r>
      <w:r w:rsidRPr="007B1EB5">
        <w:rPr>
          <w:rFonts w:ascii="Times New Roman" w:hAnsi="Times New Roman"/>
          <w:color w:val="auto"/>
          <w:sz w:val="28"/>
          <w:szCs w:val="28"/>
        </w:rPr>
        <w:t>С</w:t>
      </w:r>
      <w:r w:rsidR="00EE7F78" w:rsidRPr="007B1EB5">
        <w:rPr>
          <w:rFonts w:ascii="Times New Roman" w:hAnsi="Times New Roman"/>
          <w:color w:val="auto"/>
          <w:sz w:val="28"/>
          <w:szCs w:val="28"/>
        </w:rPr>
        <w:t xml:space="preserve">борнике муниципальных правовых актов Каменского района Алтайского края и разместить на официальном сайте Администрации </w:t>
      </w:r>
      <w:r w:rsidRPr="007B1EB5">
        <w:rPr>
          <w:rFonts w:ascii="Times New Roman" w:hAnsi="Times New Roman"/>
          <w:color w:val="auto"/>
          <w:sz w:val="28"/>
          <w:szCs w:val="28"/>
        </w:rPr>
        <w:t xml:space="preserve">Каменского </w:t>
      </w:r>
      <w:r w:rsidR="00EE7F78" w:rsidRPr="007B1EB5">
        <w:rPr>
          <w:rFonts w:ascii="Times New Roman" w:hAnsi="Times New Roman"/>
          <w:color w:val="auto"/>
          <w:sz w:val="28"/>
          <w:szCs w:val="28"/>
        </w:rPr>
        <w:t>района</w:t>
      </w:r>
      <w:r w:rsidRPr="007B1EB5">
        <w:rPr>
          <w:rFonts w:ascii="Times New Roman" w:hAnsi="Times New Roman"/>
          <w:color w:val="auto"/>
          <w:sz w:val="28"/>
          <w:szCs w:val="28"/>
        </w:rPr>
        <w:t xml:space="preserve"> Алтайского края</w:t>
      </w:r>
      <w:r w:rsidR="00EE7F78" w:rsidRPr="007B1EB5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EE7F78" w:rsidRPr="00D83955" w:rsidRDefault="00EE7F78" w:rsidP="00EE7F78">
      <w:pPr>
        <w:pStyle w:val="1"/>
        <w:tabs>
          <w:tab w:val="left" w:pos="9214"/>
        </w:tabs>
        <w:spacing w:before="0" w:after="0"/>
        <w:ind w:right="-3"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7F78" w:rsidRPr="00C177AF" w:rsidRDefault="00866824" w:rsidP="006C66B5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                         С.Н. Захарова </w:t>
      </w:r>
      <w:r w:rsidR="00EE7F7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1D2073" w:rsidRPr="00B97EE3" w:rsidRDefault="001D2073" w:rsidP="001D2073">
      <w:pPr>
        <w:rPr>
          <w:sz w:val="26"/>
          <w:szCs w:val="26"/>
        </w:rPr>
      </w:pPr>
    </w:p>
    <w:sectPr w:rsidR="001D2073" w:rsidRPr="00B97EE3" w:rsidSect="00904B5B">
      <w:head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79F" w:rsidRDefault="00C4279F" w:rsidP="006B0F7B">
      <w:r>
        <w:separator/>
      </w:r>
    </w:p>
  </w:endnote>
  <w:endnote w:type="continuationSeparator" w:id="1">
    <w:p w:rsidR="00C4279F" w:rsidRDefault="00C4279F" w:rsidP="006B0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79F" w:rsidRDefault="00C4279F" w:rsidP="006B0F7B">
      <w:r>
        <w:separator/>
      </w:r>
    </w:p>
  </w:footnote>
  <w:footnote w:type="continuationSeparator" w:id="1">
    <w:p w:rsidR="00C4279F" w:rsidRDefault="00C4279F" w:rsidP="006B0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5B" w:rsidRDefault="00904B5B">
    <w:pPr>
      <w:pStyle w:val="ad"/>
      <w:jc w:val="center"/>
    </w:pPr>
  </w:p>
  <w:p w:rsidR="00904B5B" w:rsidRDefault="00904B5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4E252E3E"/>
    <w:multiLevelType w:val="hybridMultilevel"/>
    <w:tmpl w:val="14463EB8"/>
    <w:lvl w:ilvl="0" w:tplc="7E4EF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B0F7B"/>
    <w:rsid w:val="00011587"/>
    <w:rsid w:val="0003143C"/>
    <w:rsid w:val="000542F8"/>
    <w:rsid w:val="00085BD7"/>
    <w:rsid w:val="000A67F5"/>
    <w:rsid w:val="000C261A"/>
    <w:rsid w:val="000F6067"/>
    <w:rsid w:val="00125383"/>
    <w:rsid w:val="001859C2"/>
    <w:rsid w:val="001B0F16"/>
    <w:rsid w:val="001D2073"/>
    <w:rsid w:val="001F5B95"/>
    <w:rsid w:val="002C4839"/>
    <w:rsid w:val="003273F2"/>
    <w:rsid w:val="00344836"/>
    <w:rsid w:val="00374ADD"/>
    <w:rsid w:val="003B218B"/>
    <w:rsid w:val="003C25FC"/>
    <w:rsid w:val="00492F7C"/>
    <w:rsid w:val="004B4EB5"/>
    <w:rsid w:val="004B55EE"/>
    <w:rsid w:val="004C2607"/>
    <w:rsid w:val="004D6714"/>
    <w:rsid w:val="004E7E98"/>
    <w:rsid w:val="00507680"/>
    <w:rsid w:val="00523368"/>
    <w:rsid w:val="00552BFE"/>
    <w:rsid w:val="005653C9"/>
    <w:rsid w:val="005B59BF"/>
    <w:rsid w:val="005C20E9"/>
    <w:rsid w:val="005D4AC7"/>
    <w:rsid w:val="005E33FB"/>
    <w:rsid w:val="00664273"/>
    <w:rsid w:val="00665031"/>
    <w:rsid w:val="00672F8C"/>
    <w:rsid w:val="006B0F7B"/>
    <w:rsid w:val="006C66B5"/>
    <w:rsid w:val="00711E62"/>
    <w:rsid w:val="00744282"/>
    <w:rsid w:val="00745D62"/>
    <w:rsid w:val="007915AC"/>
    <w:rsid w:val="007B1EB5"/>
    <w:rsid w:val="007D3229"/>
    <w:rsid w:val="007E7BE2"/>
    <w:rsid w:val="00823259"/>
    <w:rsid w:val="008607E2"/>
    <w:rsid w:val="00866824"/>
    <w:rsid w:val="00894B8D"/>
    <w:rsid w:val="008E53D1"/>
    <w:rsid w:val="008E7066"/>
    <w:rsid w:val="00904B5B"/>
    <w:rsid w:val="00966114"/>
    <w:rsid w:val="00981498"/>
    <w:rsid w:val="0098468B"/>
    <w:rsid w:val="009B03C4"/>
    <w:rsid w:val="009B5687"/>
    <w:rsid w:val="009D3744"/>
    <w:rsid w:val="009F33E2"/>
    <w:rsid w:val="00A12CEA"/>
    <w:rsid w:val="00A46DCE"/>
    <w:rsid w:val="00A55B9B"/>
    <w:rsid w:val="00AB25BC"/>
    <w:rsid w:val="00AE0828"/>
    <w:rsid w:val="00AF2A5B"/>
    <w:rsid w:val="00B140EF"/>
    <w:rsid w:val="00B227F0"/>
    <w:rsid w:val="00B53151"/>
    <w:rsid w:val="00B70918"/>
    <w:rsid w:val="00BA296F"/>
    <w:rsid w:val="00C2280C"/>
    <w:rsid w:val="00C4279F"/>
    <w:rsid w:val="00C60DA1"/>
    <w:rsid w:val="00C86AA1"/>
    <w:rsid w:val="00C90A53"/>
    <w:rsid w:val="00CA4186"/>
    <w:rsid w:val="00CA4DF1"/>
    <w:rsid w:val="00CC55E8"/>
    <w:rsid w:val="00D1106B"/>
    <w:rsid w:val="00D22D83"/>
    <w:rsid w:val="00D276CC"/>
    <w:rsid w:val="00D4450A"/>
    <w:rsid w:val="00D518E0"/>
    <w:rsid w:val="00D57390"/>
    <w:rsid w:val="00D6142E"/>
    <w:rsid w:val="00D61EEC"/>
    <w:rsid w:val="00D83955"/>
    <w:rsid w:val="00D927C1"/>
    <w:rsid w:val="00D95156"/>
    <w:rsid w:val="00D95184"/>
    <w:rsid w:val="00DD600B"/>
    <w:rsid w:val="00E003BD"/>
    <w:rsid w:val="00E16F7C"/>
    <w:rsid w:val="00EB24B5"/>
    <w:rsid w:val="00ED7302"/>
    <w:rsid w:val="00EE7F78"/>
    <w:rsid w:val="00F00E09"/>
    <w:rsid w:val="00F265E3"/>
    <w:rsid w:val="00F3466A"/>
    <w:rsid w:val="00F9057E"/>
    <w:rsid w:val="00FB67DA"/>
    <w:rsid w:val="00FC7B1B"/>
    <w:rsid w:val="00FF526E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7B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B0F7B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6B0F7B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6B0F7B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6B0F7B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6B0F7B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0F7B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6B0F7B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6B0F7B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6B0F7B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6B0F7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6B0F7B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6B0F7B"/>
    <w:pPr>
      <w:widowControl/>
      <w:spacing w:after="200" w:line="276" w:lineRule="auto"/>
      <w:ind w:left="200"/>
    </w:pPr>
    <w:rPr>
      <w:rFonts w:ascii="Calibri" w:hAnsi="Calibri"/>
    </w:rPr>
  </w:style>
  <w:style w:type="character" w:customStyle="1" w:styleId="22">
    <w:name w:val="Оглавление 2 Знак"/>
    <w:link w:val="2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6B0F7B"/>
    <w:pPr>
      <w:widowControl/>
      <w:spacing w:after="200" w:line="276" w:lineRule="auto"/>
      <w:ind w:left="600"/>
    </w:pPr>
    <w:rPr>
      <w:rFonts w:ascii="Calibri" w:hAnsi="Calibri"/>
    </w:rPr>
  </w:style>
  <w:style w:type="character" w:customStyle="1" w:styleId="42">
    <w:name w:val="Оглавление 4 Знак"/>
    <w:link w:val="4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6B0F7B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6">
    <w:name w:val="toc 6"/>
    <w:basedOn w:val="a"/>
    <w:next w:val="a"/>
    <w:link w:val="60"/>
    <w:rsid w:val="006B0F7B"/>
    <w:pPr>
      <w:widowControl/>
      <w:spacing w:after="200" w:line="276" w:lineRule="auto"/>
      <w:ind w:left="1000"/>
    </w:pPr>
    <w:rPr>
      <w:rFonts w:ascii="Calibri" w:hAnsi="Calibri"/>
    </w:rPr>
  </w:style>
  <w:style w:type="character" w:customStyle="1" w:styleId="60">
    <w:name w:val="Оглавление 6 Знак"/>
    <w:link w:val="6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6B0F7B"/>
    <w:pPr>
      <w:widowControl/>
      <w:spacing w:after="200" w:line="276" w:lineRule="auto"/>
      <w:ind w:left="1200"/>
    </w:pPr>
    <w:rPr>
      <w:rFonts w:ascii="Calibri" w:hAnsi="Calibri"/>
    </w:rPr>
  </w:style>
  <w:style w:type="character" w:customStyle="1" w:styleId="70">
    <w:name w:val="Оглавление 7 Знак"/>
    <w:link w:val="7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6B0F7B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6B0F7B"/>
    <w:rPr>
      <w:rFonts w:ascii="Times New Roman" w:eastAsia="Times New Roman" w:hAnsi="Times New Roman" w:cs="Times New Roman"/>
      <w:sz w:val="24"/>
      <w:szCs w:val="22"/>
      <w:lang w:eastAsia="ru-RU" w:bidi="ar-SA"/>
    </w:rPr>
  </w:style>
  <w:style w:type="paragraph" w:customStyle="1" w:styleId="12">
    <w:name w:val="Основной шрифт абзаца1"/>
    <w:rsid w:val="006B0F7B"/>
    <w:pPr>
      <w:spacing w:after="200" w:line="276" w:lineRule="auto"/>
    </w:pPr>
    <w:rPr>
      <w:rFonts w:eastAsia="Times New Roman"/>
      <w:color w:val="000000"/>
      <w:sz w:val="22"/>
    </w:rPr>
  </w:style>
  <w:style w:type="paragraph" w:styleId="31">
    <w:name w:val="toc 3"/>
    <w:basedOn w:val="a"/>
    <w:next w:val="a"/>
    <w:link w:val="32"/>
    <w:rsid w:val="006B0F7B"/>
    <w:pPr>
      <w:widowControl/>
      <w:spacing w:after="200" w:line="276" w:lineRule="auto"/>
      <w:ind w:left="400"/>
    </w:pPr>
    <w:rPr>
      <w:rFonts w:ascii="Calibri" w:hAnsi="Calibri"/>
    </w:rPr>
  </w:style>
  <w:style w:type="character" w:customStyle="1" w:styleId="32">
    <w:name w:val="Оглавление 3 Знак"/>
    <w:link w:val="3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5">
    <w:basedOn w:val="12"/>
    <w:link w:val="a6"/>
    <w:uiPriority w:val="99"/>
    <w:rsid w:val="006B0F7B"/>
    <w:rPr>
      <w:color w:val="auto"/>
      <w:sz w:val="20"/>
      <w:vertAlign w:val="superscript"/>
    </w:rPr>
  </w:style>
  <w:style w:type="character" w:styleId="a6">
    <w:name w:val="footnote reference"/>
    <w:aliases w:val=" Знак Знак15"/>
    <w:link w:val="a5"/>
    <w:uiPriority w:val="99"/>
    <w:rsid w:val="006B0F7B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7">
    <w:name w:val="Balloon Text"/>
    <w:basedOn w:val="a"/>
    <w:link w:val="a8"/>
    <w:uiPriority w:val="99"/>
    <w:rsid w:val="006B0F7B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uiPriority w:val="99"/>
    <w:rsid w:val="006B0F7B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List Paragraph"/>
    <w:basedOn w:val="a"/>
    <w:link w:val="aa"/>
    <w:qFormat/>
    <w:rsid w:val="006B0F7B"/>
    <w:pPr>
      <w:ind w:left="720"/>
      <w:contextualSpacing/>
    </w:pPr>
    <w:rPr>
      <w:color w:val="auto"/>
    </w:rPr>
  </w:style>
  <w:style w:type="character" w:customStyle="1" w:styleId="aa">
    <w:name w:val="Абзац списка Знак"/>
    <w:link w:val="a9"/>
    <w:locked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basedOn w:val="12"/>
    <w:link w:val="ac"/>
    <w:uiPriority w:val="99"/>
    <w:rsid w:val="006B0F7B"/>
    <w:rPr>
      <w:color w:val="0000FF"/>
      <w:sz w:val="20"/>
      <w:u w:val="single"/>
    </w:rPr>
  </w:style>
  <w:style w:type="character" w:styleId="ac">
    <w:name w:val="Hyperlink"/>
    <w:aliases w:val=" Знак Знак13"/>
    <w:link w:val="ab"/>
    <w:uiPriority w:val="99"/>
    <w:rsid w:val="006B0F7B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6B0F7B"/>
    <w:rPr>
      <w:color w:val="auto"/>
    </w:rPr>
  </w:style>
  <w:style w:type="character" w:customStyle="1" w:styleId="Footnote1">
    <w:name w:val="Footnote1"/>
    <w:link w:val="Footnote"/>
    <w:locked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13">
    <w:name w:val="toc 1"/>
    <w:basedOn w:val="a"/>
    <w:next w:val="a"/>
    <w:link w:val="14"/>
    <w:rsid w:val="006B0F7B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6B0F7B"/>
    <w:rPr>
      <w:rFonts w:ascii="XO Thames" w:eastAsia="Times New Roman" w:hAnsi="XO Thames" w:cs="Times New Roman"/>
      <w:b/>
      <w:sz w:val="20"/>
      <w:szCs w:val="20"/>
      <w:lang w:eastAsia="ru-RU"/>
    </w:rPr>
  </w:style>
  <w:style w:type="paragraph" w:customStyle="1" w:styleId="HeaderandFooter">
    <w:name w:val="Header and Footer"/>
    <w:link w:val="HeaderandFooter1"/>
    <w:rsid w:val="006B0F7B"/>
    <w:pPr>
      <w:spacing w:after="200" w:line="360" w:lineRule="auto"/>
    </w:pPr>
    <w:rPr>
      <w:rFonts w:ascii="XO Thames" w:eastAsia="Times New Roman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6B0F7B"/>
    <w:rPr>
      <w:rFonts w:ascii="XO Thames" w:eastAsia="Times New Roman" w:hAnsi="XO Thames" w:cs="Calibri"/>
      <w:color w:val="000000"/>
      <w:sz w:val="22"/>
      <w:szCs w:val="22"/>
      <w:lang w:eastAsia="ru-RU" w:bidi="ar-SA"/>
    </w:rPr>
  </w:style>
  <w:style w:type="paragraph" w:styleId="9">
    <w:name w:val="toc 9"/>
    <w:basedOn w:val="a"/>
    <w:next w:val="a"/>
    <w:link w:val="90"/>
    <w:rsid w:val="006B0F7B"/>
    <w:pPr>
      <w:widowControl/>
      <w:spacing w:after="200" w:line="276" w:lineRule="auto"/>
      <w:ind w:left="1600"/>
    </w:pPr>
    <w:rPr>
      <w:rFonts w:ascii="Calibri" w:hAnsi="Calibri"/>
    </w:rPr>
  </w:style>
  <w:style w:type="character" w:customStyle="1" w:styleId="90">
    <w:name w:val="Оглавление 9 Знак"/>
    <w:link w:val="9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6B0F7B"/>
    <w:pPr>
      <w:widowControl/>
      <w:spacing w:after="200" w:line="276" w:lineRule="auto"/>
      <w:ind w:left="1400"/>
    </w:pPr>
    <w:rPr>
      <w:rFonts w:ascii="Calibri" w:hAnsi="Calibri"/>
    </w:rPr>
  </w:style>
  <w:style w:type="character" w:customStyle="1" w:styleId="80">
    <w:name w:val="Оглавление 8 Знак"/>
    <w:link w:val="8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6B0F7B"/>
    <w:pPr>
      <w:widowControl w:val="0"/>
    </w:pPr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6B0F7B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33">
    <w:name w:val="Body Text Indent 3"/>
    <w:basedOn w:val="a"/>
    <w:link w:val="34"/>
    <w:uiPriority w:val="99"/>
    <w:rsid w:val="006B0F7B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rsid w:val="006B0F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1">
    <w:name w:val="toc 5"/>
    <w:basedOn w:val="a"/>
    <w:next w:val="a"/>
    <w:link w:val="52"/>
    <w:rsid w:val="006B0F7B"/>
    <w:pPr>
      <w:widowControl/>
      <w:spacing w:after="200" w:line="276" w:lineRule="auto"/>
      <w:ind w:left="800"/>
    </w:pPr>
    <w:rPr>
      <w:rFonts w:ascii="Calibri" w:hAnsi="Calibri"/>
    </w:rPr>
  </w:style>
  <w:style w:type="character" w:customStyle="1" w:styleId="52">
    <w:name w:val="Оглавление 5 Знак"/>
    <w:link w:val="51"/>
    <w:locked/>
    <w:rsid w:val="006B0F7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6B0F7B"/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6B0F7B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ad">
    <w:name w:val="header"/>
    <w:basedOn w:val="a"/>
    <w:link w:val="ae"/>
    <w:uiPriority w:val="99"/>
    <w:rsid w:val="006B0F7B"/>
    <w:pPr>
      <w:tabs>
        <w:tab w:val="center" w:pos="4677"/>
        <w:tab w:val="right" w:pos="9355"/>
      </w:tabs>
    </w:pPr>
    <w:rPr>
      <w:color w:val="auto"/>
    </w:rPr>
  </w:style>
  <w:style w:type="character" w:customStyle="1" w:styleId="ae">
    <w:name w:val="Верхний колонтитул Знак"/>
    <w:link w:val="ad"/>
    <w:uiPriority w:val="99"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6B0F7B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uiPriority w:val="11"/>
    <w:rsid w:val="006B0F7B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link w:val="toc101"/>
    <w:rsid w:val="006B0F7B"/>
    <w:pPr>
      <w:spacing w:after="200" w:line="276" w:lineRule="auto"/>
      <w:ind w:left="1800"/>
    </w:pPr>
    <w:rPr>
      <w:rFonts w:eastAsia="Times New Roman"/>
      <w:color w:val="000000"/>
      <w:sz w:val="22"/>
      <w:szCs w:val="22"/>
    </w:rPr>
  </w:style>
  <w:style w:type="character" w:customStyle="1" w:styleId="toc101">
    <w:name w:val="toc 101"/>
    <w:link w:val="toc10"/>
    <w:locked/>
    <w:rsid w:val="006B0F7B"/>
    <w:rPr>
      <w:rFonts w:ascii="Calibri" w:eastAsia="Times New Roman" w:hAnsi="Calibri" w:cs="Times New Roman"/>
      <w:color w:val="000000"/>
      <w:sz w:val="22"/>
      <w:szCs w:val="22"/>
      <w:lang w:eastAsia="ru-RU" w:bidi="ar-SA"/>
    </w:rPr>
  </w:style>
  <w:style w:type="paragraph" w:customStyle="1" w:styleId="af1">
    <w:name w:val="Заголовок"/>
    <w:basedOn w:val="a"/>
    <w:next w:val="a"/>
    <w:link w:val="af2"/>
    <w:uiPriority w:val="10"/>
    <w:qFormat/>
    <w:rsid w:val="006B0F7B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2">
    <w:name w:val="Заголовок Знак"/>
    <w:link w:val="af1"/>
    <w:uiPriority w:val="10"/>
    <w:rsid w:val="006B0F7B"/>
    <w:rPr>
      <w:rFonts w:ascii="XO Thames" w:eastAsia="Times New Roman" w:hAnsi="XO Thames" w:cs="Times New Roman"/>
      <w:b/>
      <w:sz w:val="52"/>
      <w:szCs w:val="20"/>
      <w:lang w:eastAsia="ru-RU"/>
    </w:rPr>
  </w:style>
  <w:style w:type="paragraph" w:customStyle="1" w:styleId="ConsPlusTitle">
    <w:name w:val="ConsPlusTitle"/>
    <w:link w:val="ConsPlusTitle1"/>
    <w:rsid w:val="006B0F7B"/>
    <w:pPr>
      <w:widowControl w:val="0"/>
    </w:pPr>
    <w:rPr>
      <w:rFonts w:ascii="Times New Roman" w:eastAsia="Times New Roman" w:hAnsi="Times New Roman"/>
      <w:b/>
      <w:sz w:val="24"/>
      <w:szCs w:val="22"/>
    </w:rPr>
  </w:style>
  <w:style w:type="character" w:customStyle="1" w:styleId="ConsPlusTitle1">
    <w:name w:val="ConsPlusTitle1"/>
    <w:link w:val="ConsPlusTitle"/>
    <w:locked/>
    <w:rsid w:val="006B0F7B"/>
    <w:rPr>
      <w:rFonts w:ascii="Times New Roman" w:eastAsia="Times New Roman" w:hAnsi="Times New Roman" w:cs="Times New Roman"/>
      <w:b/>
      <w:sz w:val="24"/>
      <w:szCs w:val="22"/>
      <w:lang w:eastAsia="ru-RU" w:bidi="ar-SA"/>
    </w:rPr>
  </w:style>
  <w:style w:type="paragraph" w:styleId="af3">
    <w:name w:val="footnote text"/>
    <w:basedOn w:val="a"/>
    <w:link w:val="af4"/>
    <w:semiHidden/>
    <w:rsid w:val="006B0F7B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4">
    <w:name w:val="Текст сноски Знак"/>
    <w:link w:val="af3"/>
    <w:semiHidden/>
    <w:rsid w:val="006B0F7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uiPriority w:val="99"/>
    <w:semiHidden/>
    <w:unhideWhenUsed/>
    <w:rsid w:val="006B0F7B"/>
    <w:rPr>
      <w:rFonts w:cs="Times New Roman"/>
      <w:color w:val="605E5C"/>
      <w:shd w:val="clear" w:color="auto" w:fill="E1DFDD"/>
    </w:rPr>
  </w:style>
  <w:style w:type="character" w:styleId="af5">
    <w:name w:val="annotation reference"/>
    <w:uiPriority w:val="99"/>
    <w:semiHidden/>
    <w:unhideWhenUsed/>
    <w:rsid w:val="006B0F7B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B0F7B"/>
    <w:rPr>
      <w:color w:val="auto"/>
    </w:rPr>
  </w:style>
  <w:style w:type="character" w:customStyle="1" w:styleId="af7">
    <w:name w:val="Текст примечания Знак"/>
    <w:link w:val="af6"/>
    <w:uiPriority w:val="99"/>
    <w:semiHidden/>
    <w:rsid w:val="006B0F7B"/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B0F7B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6B0F7B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B0F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rsid w:val="006B0F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endnote text"/>
    <w:basedOn w:val="a"/>
    <w:link w:val="afb"/>
    <w:semiHidden/>
    <w:rsid w:val="006B0F7B"/>
    <w:pPr>
      <w:widowControl/>
    </w:pPr>
    <w:rPr>
      <w:rFonts w:ascii="Times New Roman" w:hAnsi="Times New Roman"/>
      <w:color w:val="auto"/>
    </w:rPr>
  </w:style>
  <w:style w:type="character" w:customStyle="1" w:styleId="afb">
    <w:name w:val="Текст концевой сноски Знак"/>
    <w:link w:val="afa"/>
    <w:semiHidden/>
    <w:rsid w:val="006B0F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1D2073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uiPriority w:val="99"/>
    <w:semiHidden/>
    <w:rsid w:val="001D2073"/>
    <w:rPr>
      <w:rFonts w:ascii="Arial" w:eastAsia="Times New Roman" w:hAnsi="Arial"/>
      <w:color w:val="000000"/>
    </w:rPr>
  </w:style>
  <w:style w:type="character" w:customStyle="1" w:styleId="afe">
    <w:name w:val="Неразрешенное упоминание"/>
    <w:uiPriority w:val="99"/>
    <w:semiHidden/>
    <w:unhideWhenUsed/>
    <w:rsid w:val="00FC7B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CCA44-25D7-4C8A-BB61-A79B6517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Grizli777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Пользователь</dc:creator>
  <cp:lastModifiedBy>User</cp:lastModifiedBy>
  <cp:revision>2</cp:revision>
  <cp:lastPrinted>2026-06-23T01:47:00Z</cp:lastPrinted>
  <dcterms:created xsi:type="dcterms:W3CDTF">2026-06-23T01:51:00Z</dcterms:created>
  <dcterms:modified xsi:type="dcterms:W3CDTF">2026-06-23T01:51:00Z</dcterms:modified>
</cp:coreProperties>
</file>