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5D" w:rsidRPr="00AD7A5D" w:rsidRDefault="00AD7A5D" w:rsidP="00AD7A5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D7A5D"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AD7A5D" w:rsidRPr="00AD7A5D" w:rsidRDefault="00AD7A5D" w:rsidP="00AD7A5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D7A5D">
        <w:rPr>
          <w:rFonts w:ascii="Times New Roman" w:hAnsi="Times New Roman"/>
          <w:b/>
          <w:sz w:val="28"/>
          <w:szCs w:val="28"/>
        </w:rPr>
        <w:t>Администрация Каменского района Алтайского края</w:t>
      </w:r>
    </w:p>
    <w:p w:rsidR="00AD7A5D" w:rsidRPr="00AD7A5D" w:rsidRDefault="00AD7A5D" w:rsidP="00AD7A5D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D7A5D" w:rsidRPr="00AD7A5D" w:rsidRDefault="00AD7A5D" w:rsidP="00AD7A5D">
      <w:pPr>
        <w:spacing w:after="0" w:line="240" w:lineRule="auto"/>
        <w:ind w:firstLine="720"/>
        <w:jc w:val="center"/>
        <w:rPr>
          <w:rFonts w:ascii="Times New Roman" w:hAnsi="Times New Roman"/>
          <w:b/>
          <w:sz w:val="44"/>
          <w:szCs w:val="44"/>
        </w:rPr>
      </w:pPr>
      <w:proofErr w:type="gramStart"/>
      <w:r w:rsidRPr="00AD7A5D">
        <w:rPr>
          <w:rFonts w:ascii="Times New Roman" w:hAnsi="Times New Roman"/>
          <w:b/>
          <w:sz w:val="44"/>
          <w:szCs w:val="44"/>
        </w:rPr>
        <w:t>П</w:t>
      </w:r>
      <w:proofErr w:type="gramEnd"/>
      <w:r w:rsidRPr="00AD7A5D">
        <w:rPr>
          <w:rFonts w:ascii="Times New Roman" w:hAnsi="Times New Roman"/>
          <w:b/>
          <w:sz w:val="44"/>
          <w:szCs w:val="44"/>
        </w:rPr>
        <w:t xml:space="preserve"> О С Т А Н О В Л Е Н И Е</w:t>
      </w:r>
    </w:p>
    <w:p w:rsidR="00AD7A5D" w:rsidRDefault="00AD7A5D" w:rsidP="00AD7A5D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86491E" w:rsidRPr="0086491E" w:rsidRDefault="0086491E" w:rsidP="0086491E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 w:rsidRPr="0086491E">
        <w:rPr>
          <w:rFonts w:ascii="Times New Roman" w:hAnsi="Times New Roman"/>
          <w:sz w:val="28"/>
          <w:szCs w:val="28"/>
        </w:rPr>
        <w:t xml:space="preserve">(с изменениями от </w:t>
      </w:r>
      <w:r w:rsidRPr="0086491E">
        <w:rPr>
          <w:rFonts w:ascii="Times New Roman" w:hAnsi="Times New Roman"/>
          <w:sz w:val="28"/>
        </w:rPr>
        <w:t>23.04.2013 № 150, от 21.06.2016 № 177, от 31.10.2016 № 605, от 01.10.2018 № 738)</w:t>
      </w:r>
    </w:p>
    <w:p w:rsidR="0086491E" w:rsidRPr="0086491E" w:rsidRDefault="0086491E" w:rsidP="0086491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D7A5D" w:rsidRPr="00AD7A5D" w:rsidRDefault="00B34580" w:rsidP="00AD7A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20.07.2012</w:t>
      </w:r>
      <w:r w:rsidR="00AD7A5D" w:rsidRPr="00AD7A5D">
        <w:rPr>
          <w:rFonts w:ascii="Times New Roman" w:hAnsi="Times New Roman"/>
          <w:b/>
          <w:sz w:val="28"/>
          <w:szCs w:val="28"/>
        </w:rPr>
        <w:t xml:space="preserve"> №  </w:t>
      </w:r>
      <w:r>
        <w:rPr>
          <w:rFonts w:ascii="Times New Roman" w:hAnsi="Times New Roman"/>
          <w:b/>
          <w:sz w:val="28"/>
          <w:szCs w:val="28"/>
        </w:rPr>
        <w:t>333</w:t>
      </w:r>
      <w:r w:rsidR="00AD7A5D" w:rsidRPr="00AD7A5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г. Камень-на-Оби      </w:t>
      </w:r>
      <w:r w:rsidR="00AD7A5D" w:rsidRPr="00AD7A5D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108" w:type="dxa"/>
        <w:tblLook w:val="0000"/>
      </w:tblPr>
      <w:tblGrid>
        <w:gridCol w:w="5217"/>
      </w:tblGrid>
      <w:tr w:rsidR="00B34580" w:rsidTr="00B3458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5217" w:type="dxa"/>
          </w:tcPr>
          <w:p w:rsidR="00B34580" w:rsidRDefault="00B34580" w:rsidP="00B345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7A5D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ре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г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ламента предоставления 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«Предоставление сведений о р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а</w:t>
            </w:r>
            <w:r w:rsidRPr="00AD7A5D">
              <w:rPr>
                <w:rFonts w:ascii="Times New Roman" w:hAnsi="Times New Roman"/>
                <w:sz w:val="28"/>
                <w:szCs w:val="28"/>
              </w:rPr>
              <w:t>нее приватизированном имуществе»</w:t>
            </w:r>
          </w:p>
        </w:tc>
      </w:tr>
    </w:tbl>
    <w:p w:rsidR="00AD7A5D" w:rsidRPr="00AD7A5D" w:rsidRDefault="00AD7A5D" w:rsidP="00AD7A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B345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 xml:space="preserve">   В соответствии с Федеральным </w:t>
      </w:r>
      <w:r w:rsidR="00B34580">
        <w:rPr>
          <w:rFonts w:ascii="Times New Roman" w:hAnsi="Times New Roman"/>
          <w:sz w:val="28"/>
          <w:szCs w:val="28"/>
        </w:rPr>
        <w:t>законом от 27.07.2010 №210-ФЗ «</w:t>
      </w:r>
      <w:r w:rsidRPr="00AD7A5D">
        <w:rPr>
          <w:rFonts w:ascii="Times New Roman" w:hAnsi="Times New Roman"/>
          <w:sz w:val="28"/>
          <w:szCs w:val="28"/>
        </w:rPr>
        <w:t>Об  организации предоставления государственных и муниципальных услуг», стат</w:t>
      </w:r>
      <w:r w:rsidRPr="00AD7A5D">
        <w:rPr>
          <w:rFonts w:ascii="Times New Roman" w:hAnsi="Times New Roman"/>
          <w:sz w:val="28"/>
          <w:szCs w:val="28"/>
        </w:rPr>
        <w:t>ь</w:t>
      </w:r>
      <w:r w:rsidRPr="00AD7A5D">
        <w:rPr>
          <w:rFonts w:ascii="Times New Roman" w:hAnsi="Times New Roman"/>
          <w:sz w:val="28"/>
          <w:szCs w:val="28"/>
        </w:rPr>
        <w:t>ей 45 Устава муниципального образования Каменский район</w:t>
      </w:r>
      <w:r w:rsidR="00B34580">
        <w:rPr>
          <w:rFonts w:ascii="Times New Roman" w:hAnsi="Times New Roman"/>
          <w:sz w:val="28"/>
          <w:szCs w:val="28"/>
        </w:rPr>
        <w:t xml:space="preserve"> Алтайского края</w:t>
      </w:r>
    </w:p>
    <w:p w:rsidR="00B34580" w:rsidRDefault="00B34580" w:rsidP="00B3458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D7A5D" w:rsidRDefault="00AD7A5D" w:rsidP="00B3458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>ПОСТАНОВЛЯЮ:</w:t>
      </w:r>
    </w:p>
    <w:p w:rsidR="00B34580" w:rsidRPr="00AD7A5D" w:rsidRDefault="00B34580" w:rsidP="00B3458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B345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</w:t>
      </w:r>
      <w:r w:rsidRPr="00AD7A5D">
        <w:rPr>
          <w:rFonts w:ascii="Times New Roman" w:hAnsi="Times New Roman"/>
          <w:sz w:val="28"/>
          <w:szCs w:val="28"/>
        </w:rPr>
        <w:t>ь</w:t>
      </w:r>
      <w:r w:rsidRPr="00AD7A5D">
        <w:rPr>
          <w:rFonts w:ascii="Times New Roman" w:hAnsi="Times New Roman"/>
          <w:sz w:val="28"/>
          <w:szCs w:val="28"/>
        </w:rPr>
        <w:t>ной услуги  «Предоставление сведений о ранее приватизированном имущес</w:t>
      </w:r>
      <w:r w:rsidRPr="00AD7A5D">
        <w:rPr>
          <w:rFonts w:ascii="Times New Roman" w:hAnsi="Times New Roman"/>
          <w:sz w:val="28"/>
          <w:szCs w:val="28"/>
        </w:rPr>
        <w:t>т</w:t>
      </w:r>
      <w:r w:rsidRPr="00AD7A5D">
        <w:rPr>
          <w:rFonts w:ascii="Times New Roman" w:hAnsi="Times New Roman"/>
          <w:sz w:val="28"/>
          <w:szCs w:val="28"/>
        </w:rPr>
        <w:t>ве» (прилагается).</w:t>
      </w:r>
    </w:p>
    <w:p w:rsidR="00AD7A5D" w:rsidRPr="00AD7A5D" w:rsidRDefault="00AD7A5D" w:rsidP="00B345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>2.   Опубликовать данное постановление в газете « Каменская народная газета» и разместить на официальном сайте Администрации Каменского района Алтайского края.</w:t>
      </w:r>
    </w:p>
    <w:p w:rsidR="00AD7A5D" w:rsidRPr="00AD7A5D" w:rsidRDefault="00AD7A5D" w:rsidP="00B3458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D7A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D7A5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Администрации района по управлению имуществом </w:t>
      </w:r>
      <w:r w:rsidR="0086491E">
        <w:rPr>
          <w:rFonts w:ascii="Times New Roman" w:hAnsi="Times New Roman"/>
          <w:sz w:val="28"/>
          <w:szCs w:val="28"/>
        </w:rPr>
        <w:t>и земельным правоотношениям</w:t>
      </w:r>
      <w:r w:rsidRPr="00AD7A5D">
        <w:rPr>
          <w:rFonts w:ascii="Times New Roman" w:hAnsi="Times New Roman"/>
          <w:sz w:val="28"/>
          <w:szCs w:val="28"/>
        </w:rPr>
        <w:t>.</w:t>
      </w: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AD7A5D">
      <w:pPr>
        <w:rPr>
          <w:rFonts w:ascii="Times New Roman" w:hAnsi="Times New Roman"/>
          <w:sz w:val="28"/>
          <w:szCs w:val="28"/>
        </w:rPr>
      </w:pPr>
      <w:r w:rsidRPr="00AD7A5D">
        <w:rPr>
          <w:rFonts w:ascii="Times New Roman" w:hAnsi="Times New Roman"/>
          <w:sz w:val="28"/>
          <w:szCs w:val="28"/>
        </w:rPr>
        <w:t>Глава Администрации района                                                                    В.Г. Штин</w:t>
      </w: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AD7A5D" w:rsidRPr="00AD7A5D" w:rsidRDefault="00AD7A5D" w:rsidP="00AD7A5D">
      <w:pPr>
        <w:ind w:firstLine="720"/>
        <w:rPr>
          <w:rFonts w:ascii="Times New Roman" w:hAnsi="Times New Roman"/>
          <w:sz w:val="28"/>
          <w:szCs w:val="28"/>
        </w:rPr>
      </w:pPr>
    </w:p>
    <w:p w:rsidR="00B34580" w:rsidRDefault="00B34580" w:rsidP="00730D3F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</w:pPr>
    </w:p>
    <w:p w:rsidR="00B34580" w:rsidRDefault="00B34580" w:rsidP="00730D3F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</w:pPr>
    </w:p>
    <w:p w:rsidR="00C52561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4"/>
          <w:szCs w:val="4"/>
          <w:lang w:eastAsia="ru-RU"/>
        </w:rPr>
      </w:pPr>
    </w:p>
    <w:p w:rsidR="00C52561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4"/>
          <w:szCs w:val="4"/>
          <w:lang w:eastAsia="ru-RU"/>
        </w:rPr>
      </w:pPr>
    </w:p>
    <w:p w:rsidR="00C52561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4"/>
          <w:szCs w:val="4"/>
          <w:lang w:eastAsia="ru-RU"/>
        </w:rPr>
      </w:pPr>
    </w:p>
    <w:p w:rsidR="00C52561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4"/>
          <w:szCs w:val="4"/>
          <w:lang w:eastAsia="ru-RU"/>
        </w:rPr>
      </w:pPr>
    </w:p>
    <w:p w:rsidR="00C52561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4"/>
          <w:szCs w:val="4"/>
          <w:lang w:eastAsia="ru-RU"/>
        </w:rPr>
      </w:pPr>
    </w:p>
    <w:p w:rsidR="00B34580" w:rsidRPr="00B34580" w:rsidRDefault="00C52561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>У</w:t>
      </w:r>
      <w:r w:rsidR="00B34580" w:rsidRPr="00B34580"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>ТВЕРЖДЕН</w:t>
      </w:r>
    </w:p>
    <w:p w:rsidR="00B34580" w:rsidRPr="00B34580" w:rsidRDefault="00B34580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</w:pPr>
      <w:r w:rsidRPr="00B34580"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 xml:space="preserve">постановлением Администрации </w:t>
      </w:r>
    </w:p>
    <w:p w:rsidR="00B34580" w:rsidRDefault="00B34580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</w:pPr>
      <w:r w:rsidRPr="00B34580"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>района от</w:t>
      </w:r>
      <w:r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 xml:space="preserve"> 20.07.2012. № 333</w:t>
      </w:r>
    </w:p>
    <w:p w:rsidR="00B34580" w:rsidRPr="00B34580" w:rsidRDefault="00B34580" w:rsidP="00B34580">
      <w:pPr>
        <w:spacing w:after="0" w:line="240" w:lineRule="auto"/>
        <w:ind w:firstLine="567"/>
        <w:jc w:val="right"/>
        <w:textAlignment w:val="top"/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</w:pPr>
      <w:r w:rsidRPr="00B34580">
        <w:rPr>
          <w:rFonts w:ascii="Times New Roman" w:eastAsia="Times New Roman" w:hAnsi="Times New Roman"/>
          <w:bCs/>
          <w:color w:val="324049"/>
          <w:sz w:val="28"/>
          <w:szCs w:val="28"/>
          <w:lang w:eastAsia="ru-RU"/>
        </w:rPr>
        <w:t xml:space="preserve"> </w:t>
      </w:r>
    </w:p>
    <w:p w:rsidR="00730D3F" w:rsidRDefault="002C04DB" w:rsidP="00730D3F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  <w:t>АДМИНИСТРАТИВНЫЙ РЕГЛАМЕНТ</w:t>
      </w:r>
    </w:p>
    <w:p w:rsidR="002C04DB" w:rsidRPr="00730D3F" w:rsidRDefault="00B34580" w:rsidP="00730D3F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  <w:t xml:space="preserve">предоставления </w:t>
      </w:r>
      <w:r w:rsidR="002C04DB" w:rsidRPr="00730D3F"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  <w:t>муниципальной услуги «Предоставление сведений о ранее приватизированном имуществе»</w:t>
      </w:r>
    </w:p>
    <w:p w:rsidR="002C04DB" w:rsidRPr="00C52561" w:rsidRDefault="002C04DB" w:rsidP="00730D3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4"/>
          <w:szCs w:val="24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 </w:t>
      </w:r>
    </w:p>
    <w:p w:rsidR="002C04DB" w:rsidRDefault="00C05DA8" w:rsidP="006C7202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</w:pPr>
      <w:smartTag w:uri="urn:schemas-microsoft-com:office:smarttags" w:element="place">
        <w:r>
          <w:rPr>
            <w:rFonts w:ascii="Times New Roman" w:eastAsia="Times New Roman" w:hAnsi="Times New Roman"/>
            <w:b/>
            <w:bCs/>
            <w:color w:val="324049"/>
            <w:sz w:val="28"/>
            <w:szCs w:val="28"/>
            <w:lang w:val="en-US" w:eastAsia="ru-RU"/>
          </w:rPr>
          <w:t>I</w:t>
        </w:r>
        <w:r w:rsidR="002C04DB" w:rsidRPr="00730D3F">
          <w:rPr>
            <w:rFonts w:ascii="Times New Roman" w:eastAsia="Times New Roman" w:hAnsi="Times New Roman"/>
            <w:b/>
            <w:bCs/>
            <w:color w:val="324049"/>
            <w:sz w:val="28"/>
            <w:szCs w:val="28"/>
            <w:lang w:eastAsia="ru-RU"/>
          </w:rPr>
          <w:t>.</w:t>
        </w:r>
      </w:smartTag>
      <w:r w:rsidR="002C04DB" w:rsidRPr="00730D3F"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b/>
          <w:bCs/>
          <w:color w:val="324049"/>
          <w:sz w:val="28"/>
          <w:szCs w:val="28"/>
          <w:lang w:eastAsia="ru-RU"/>
        </w:rPr>
        <w:t>бщие положения</w:t>
      </w:r>
    </w:p>
    <w:p w:rsidR="002C04DB" w:rsidRDefault="002C04DB" w:rsidP="00730D3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1.1. </w:t>
      </w:r>
      <w:proofErr w:type="gramStart"/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Административный регламент 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Ад</w:t>
      </w:r>
      <w:r w:rsidR="00B3458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министрации Каменского района </w:t>
      </w:r>
      <w:r w:rsidR="00807B73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 w:rsidR="00B3458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предоставления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муниципальной услуги «Предоставление сведение о ранее пр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ватизированном имуществе»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(далее – Административный регламент)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разраб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тан в целях повышения качества исполнения и доступности результатов пр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доставления муниципальной услуги, 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предоставлению сведений о ранее прив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тизированном имуществе (далее – муниципальная услуга), 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создания комфор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ных условий для 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получателей 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муниципальной услуги и определяет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порядок,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сроки и последовательность действий (административных процедур)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Админ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страции Каменского района 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при </w:t>
      </w:r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предоставлении муниципальной</w:t>
      </w:r>
      <w:proofErr w:type="gramEnd"/>
      <w:r w:rsidR="00646C4D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услуги.</w:t>
      </w:r>
    </w:p>
    <w:p w:rsidR="00646C4D" w:rsidRDefault="00646C4D" w:rsidP="00730D3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1.2 </w:t>
      </w:r>
      <w:r w:rsidR="00C05D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Муниципальная услуга предоставляется юридическим и физическим лицам (далее – заявители).</w:t>
      </w:r>
    </w:p>
    <w:p w:rsidR="00B34580" w:rsidRPr="00C52561" w:rsidRDefault="00B34580" w:rsidP="00C05DA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</w:p>
    <w:p w:rsidR="00C05DA8" w:rsidRPr="00C05DA8" w:rsidRDefault="00C05DA8" w:rsidP="00C05DA8">
      <w:pPr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 w:rsidRPr="00C05DA8">
        <w:rPr>
          <w:rFonts w:ascii="Times New Roman" w:eastAsia="Times New Roman" w:hAnsi="Times New Roman"/>
          <w:b/>
          <w:color w:val="324049"/>
          <w:sz w:val="28"/>
          <w:szCs w:val="28"/>
          <w:lang w:val="en-US" w:eastAsia="ru-RU"/>
        </w:rPr>
        <w:t>II</w:t>
      </w:r>
      <w:r w:rsidRPr="00B34580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 xml:space="preserve">. </w:t>
      </w:r>
      <w:r w:rsidRPr="00C05DA8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Стандарт предоставления муниципальной услуги</w:t>
      </w:r>
    </w:p>
    <w:p w:rsidR="00C05DA8" w:rsidRPr="00C05DA8" w:rsidRDefault="00C05DA8" w:rsidP="00B34580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 w:rsidRPr="00C05DA8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2.1. Наименование муниципальной услуги</w:t>
      </w:r>
    </w:p>
    <w:p w:rsidR="00C05DA8" w:rsidRDefault="00C05DA8" w:rsidP="00C05DA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Наимен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ование муниципальной услуги – «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Предоставление сведений о 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нее приватизируемом имуществе».</w:t>
      </w:r>
    </w:p>
    <w:p w:rsidR="00C05DA8" w:rsidRDefault="00C05D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 w:rsidRPr="00C05DA8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2.2. Место расположения, режим работы органа, предоставляющего муниципальную услугу</w:t>
      </w:r>
    </w:p>
    <w:p w:rsidR="00C05DA8" w:rsidRDefault="00C05DA8" w:rsidP="00C05DA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2.2.1. Муниципальная услуга предоставляется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Администрацией Каменск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го района и осуществляется через комитет Администрации Каменского района </w:t>
      </w:r>
      <w:r w:rsidR="0086491E" w:rsidRPr="00AD7A5D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86491E">
        <w:rPr>
          <w:rFonts w:ascii="Times New Roman" w:hAnsi="Times New Roman"/>
          <w:sz w:val="28"/>
          <w:szCs w:val="28"/>
        </w:rPr>
        <w:t>и земельным правоотношениям</w:t>
      </w:r>
      <w:r w:rsidR="0086491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(далее – Комитет).</w:t>
      </w:r>
    </w:p>
    <w:p w:rsidR="00C05DA8" w:rsidRDefault="00FC6EAA" w:rsidP="00C05DA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Муниципальная услуга предоставляется муниципальными служащими Администрации Каменского района – специалистами 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Комитета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ответственн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ми за предоставление муниципальной услуги (далее – специалист).</w:t>
      </w:r>
    </w:p>
    <w:p w:rsidR="0057589B" w:rsidRDefault="00FC6EAA" w:rsidP="0055080C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2.2.2. Место расположения Комитета: 658700, Алтайский край, </w:t>
      </w:r>
      <w:proofErr w:type="gramStart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. Камень-на-Оби, ул. Ленина, 31</w:t>
      </w:r>
    </w:p>
    <w:p w:rsidR="00FC6EAA" w:rsidRDefault="00FC6EAA" w:rsidP="0055080C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Телефон для справок 8(38584)2-14-27.</w:t>
      </w:r>
    </w:p>
    <w:p w:rsidR="0055080C" w:rsidRDefault="00FC6EAA" w:rsidP="005508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0C">
        <w:rPr>
          <w:rFonts w:ascii="Times New Roman" w:hAnsi="Times New Roman"/>
          <w:sz w:val="28"/>
          <w:szCs w:val="28"/>
        </w:rPr>
        <w:t>Адрес</w:t>
      </w:r>
      <w:r w:rsidR="003A73F9" w:rsidRPr="0055080C">
        <w:rPr>
          <w:rFonts w:ascii="Times New Roman" w:hAnsi="Times New Roman"/>
          <w:sz w:val="28"/>
          <w:szCs w:val="28"/>
        </w:rPr>
        <w:t>а</w:t>
      </w:r>
      <w:r w:rsidRPr="0055080C">
        <w:rPr>
          <w:rFonts w:ascii="Times New Roman" w:hAnsi="Times New Roman"/>
          <w:sz w:val="28"/>
          <w:szCs w:val="28"/>
        </w:rPr>
        <w:t xml:space="preserve"> электронной почты: </w:t>
      </w:r>
      <w:r w:rsidR="003A73F9" w:rsidRPr="0055080C">
        <w:rPr>
          <w:rFonts w:ascii="Times New Roman" w:hAnsi="Times New Roman"/>
          <w:sz w:val="28"/>
          <w:szCs w:val="28"/>
        </w:rPr>
        <w:t xml:space="preserve"> Администрации Каменского района Алтайского края - </w:t>
      </w:r>
      <w:hyperlink r:id="rId7" w:history="1">
        <w:r w:rsidRPr="00857EA8">
          <w:rPr>
            <w:rStyle w:val="a6"/>
            <w:rFonts w:ascii="Times New Roman" w:hAnsi="Times New Roman"/>
            <w:color w:val="auto"/>
            <w:sz w:val="28"/>
            <w:szCs w:val="28"/>
          </w:rPr>
          <w:t>kamenrai@ab.ru</w:t>
        </w:r>
      </w:hyperlink>
    </w:p>
    <w:p w:rsidR="00884AD9" w:rsidRPr="00857EA8" w:rsidRDefault="00884AD9" w:rsidP="00857E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80C">
        <w:rPr>
          <w:rFonts w:ascii="Times New Roman" w:hAnsi="Times New Roman"/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8" w:history="1">
        <w:r w:rsidRPr="00857EA8">
          <w:rPr>
            <w:rStyle w:val="a6"/>
            <w:rFonts w:ascii="Times New Roman" w:hAnsi="Times New Roman"/>
            <w:color w:val="auto"/>
            <w:sz w:val="28"/>
            <w:szCs w:val="28"/>
          </w:rPr>
          <w:t>www.kamenrai.ru</w:t>
        </w:r>
      </w:hyperlink>
      <w:r w:rsidRPr="00857EA8">
        <w:rPr>
          <w:rFonts w:ascii="Times New Roman" w:hAnsi="Times New Roman"/>
          <w:sz w:val="28"/>
          <w:szCs w:val="28"/>
        </w:rPr>
        <w:t>).</w:t>
      </w:r>
    </w:p>
    <w:p w:rsidR="003A73F9" w:rsidRPr="003A73F9" w:rsidRDefault="003A73F9" w:rsidP="00C05DA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Комитета Администрации Каменского района </w:t>
      </w:r>
      <w:r w:rsidR="0086491E" w:rsidRPr="00AD7A5D"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 w:rsidR="0086491E">
        <w:rPr>
          <w:rFonts w:ascii="Times New Roman" w:hAnsi="Times New Roman"/>
          <w:sz w:val="28"/>
          <w:szCs w:val="28"/>
        </w:rPr>
        <w:t>и земельным правоотношениям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– 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val="en-US" w:eastAsia="ru-RU"/>
        </w:rPr>
        <w:t>ikc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eastAsia="ru-RU"/>
        </w:rPr>
        <w:t>-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val="en-US" w:eastAsia="ru-RU"/>
        </w:rPr>
        <w:t>kamenskyi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eastAsia="ru-RU"/>
        </w:rPr>
        <w:t>@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val="en-US" w:eastAsia="ru-RU"/>
        </w:rPr>
        <w:t>yandex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eastAsia="ru-RU"/>
        </w:rPr>
        <w:t>.</w:t>
      </w:r>
      <w:r w:rsidRPr="003A73F9">
        <w:rPr>
          <w:rFonts w:ascii="Times New Roman" w:eastAsia="Times New Roman" w:hAnsi="Times New Roman"/>
          <w:color w:val="324049"/>
          <w:sz w:val="28"/>
          <w:szCs w:val="28"/>
          <w:u w:val="single"/>
          <w:lang w:val="en-US" w:eastAsia="ru-RU"/>
        </w:rPr>
        <w:t>ru</w:t>
      </w:r>
    </w:p>
    <w:p w:rsidR="00FC6EAA" w:rsidRDefault="00FC6EAA" w:rsidP="00C05DA8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>2.2.3. Режим работы Комитета: понедельник – четверг с 8.00 до 17.00, пя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ница с 8.00 до 16.00, обеденный перерыв с 12.00 </w:t>
      </w:r>
      <w:proofErr w:type="gramStart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13.00.</w:t>
      </w:r>
    </w:p>
    <w:p w:rsidR="00903424" w:rsidRDefault="00903424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2.2.4. Запрещается требовать от заявителя осуществления действий, в том числе согласований, необходимых для получения муниципальных услуг и св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занных с обращением в иные муниципальные органы, организации, за искл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чением получения услуг, включенных в перечень услуг, которые являются 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обходимыми и обязательными для предоставления муниципальных услуг, у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вержденный нормативным правовым актом Администрации района.</w:t>
      </w:r>
    </w:p>
    <w:p w:rsidR="00FC6EAA" w:rsidRDefault="00FC6EAA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2.3. Результат предоставления муниципальной услуги:</w:t>
      </w:r>
    </w:p>
    <w:p w:rsidR="00FC6EAA" w:rsidRDefault="00FC6EAA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1E23A0" w:rsidRDefault="001E23A0" w:rsidP="001E23A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1E23A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-предоставление </w:t>
      </w:r>
      <w:r w:rsidR="00DE02EA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справки 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="00DE02EA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приватиз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ированном имуществе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;</w:t>
      </w:r>
    </w:p>
    <w:p w:rsidR="00DE02EA" w:rsidRPr="001E23A0" w:rsidRDefault="00DE02EA" w:rsidP="001E23A0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отказ в предоставлении 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справки о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приватиз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ируемом имуществе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.</w:t>
      </w:r>
    </w:p>
    <w:p w:rsidR="00FC6EAA" w:rsidRDefault="00FC6EAA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2.4. Правовые основания для предоставления муниципальной услуги</w:t>
      </w:r>
    </w:p>
    <w:p w:rsidR="00B965FF" w:rsidRPr="00B965FF" w:rsidRDefault="00B965F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Правовыми основаниями для предоставления муниципальной услуги 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ляются: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Конституция Российской Федерации;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Гражданский кодекс Российский Федерации;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Земельный кодекс Российской Федерации;</w:t>
      </w:r>
    </w:p>
    <w:p w:rsidR="002C04DB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Градостроительный кодекс Российской Федерации;</w:t>
      </w:r>
    </w:p>
    <w:p w:rsidR="00B965FF" w:rsidRDefault="00B965F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B965FF" w:rsidRPr="00730D3F" w:rsidRDefault="00B965F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Федеральный закон от 27.07.2010 года № 210-ФЗ «Об организации пр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доставления государственных и муниципальных услуг»;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</w:t>
      </w:r>
      <w:r w:rsidR="001D754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Федеральным законом от 21.12.1997 № 122-ФЗ «О государственной р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гистрации прав на недвижимое имущество и сделок с ним»;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Федеральный закон от 25 октября 2001 года № 137-ФЗ «О введении в действие Земельного кодекса Российской Федерации»;</w:t>
      </w:r>
    </w:p>
    <w:p w:rsidR="002C04DB" w:rsidRPr="00730D3F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Федеральный закон от 22.10.2004 № 125-ФЗ «Об архивном деле в Ро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сийской Федерации»;</w:t>
      </w:r>
    </w:p>
    <w:p w:rsidR="002C04DB" w:rsidRDefault="002C04D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Положение о порядке учета архивных документов при приватизации г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сударственного и муниципального имущества, утвержденное приказом Роса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хива от 06.11.1996 № 54, распоряжением Госкомимущества Российской Фед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рации от 22.10.1996 № 1131-р. Опубликован в издании «Российские вести», № 230, 05.12.1996, «Бюллетень нормативных актов федеральных органов испо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нительной власти», № 11, 1996.</w:t>
      </w:r>
    </w:p>
    <w:p w:rsidR="00B965FF" w:rsidRDefault="00B965F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Закон Российской Федерации от 27 апреля </w:t>
      </w:r>
      <w:smartTag w:uri="urn:schemas-microsoft-com:office:smarttags" w:element="metricconverter">
        <w:smartTagPr>
          <w:attr w:name="ProductID" w:val="1993 г"/>
        </w:smartTagPr>
        <w:r>
          <w:rPr>
            <w:rFonts w:ascii="Times New Roman" w:eastAsia="Times New Roman" w:hAnsi="Times New Roman"/>
            <w:color w:val="324049"/>
            <w:sz w:val="28"/>
            <w:szCs w:val="28"/>
            <w:lang w:eastAsia="ru-RU"/>
          </w:rPr>
          <w:t>1993</w:t>
        </w:r>
        <w:r w:rsidR="00857EA8">
          <w:rPr>
            <w:rFonts w:ascii="Times New Roman" w:eastAsia="Times New Roman" w:hAnsi="Times New Roman"/>
            <w:color w:val="324049"/>
            <w:sz w:val="28"/>
            <w:szCs w:val="28"/>
            <w:lang w:eastAsia="ru-RU"/>
          </w:rPr>
          <w:t xml:space="preserve"> </w:t>
        </w:r>
        <w:r>
          <w:rPr>
            <w:rFonts w:ascii="Times New Roman" w:eastAsia="Times New Roman" w:hAnsi="Times New Roman"/>
            <w:color w:val="324049"/>
            <w:sz w:val="28"/>
            <w:szCs w:val="28"/>
            <w:lang w:eastAsia="ru-RU"/>
          </w:rPr>
          <w:t>г</w:t>
        </w:r>
      </w:smartTag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. № 4866-1 «Об обж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ловании в суд действий и решений, нарушающих права и свободы граждан»;</w:t>
      </w:r>
    </w:p>
    <w:p w:rsidR="005C613F" w:rsidRDefault="005C613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-Федеральный закон от 21 декабря 2001 года № 178-ФЗ «О приватизации государственного и муниципального имущества»;</w:t>
      </w:r>
    </w:p>
    <w:p w:rsidR="00B965FF" w:rsidRDefault="00B965F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Устав Каменского муниципального района Алтайского края.</w:t>
      </w:r>
    </w:p>
    <w:p w:rsidR="00B965FF" w:rsidRDefault="003A73F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 w:rsidRPr="003A73F9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2.5. Перечень документов, необходимых для предоставления мун</w:t>
      </w:r>
      <w:r w:rsidRPr="003A73F9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 w:rsidRPr="003A73F9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ципальной услуги</w:t>
      </w:r>
    </w:p>
    <w:p w:rsidR="003A73F9" w:rsidRDefault="003A73F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2.5.1. Основанием для рассмотрения Комитетом вопроса о предоставл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нии муниципальной услуги лицам настоящего Административного регламе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та,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 xml:space="preserve">является письменное </w:t>
      </w:r>
      <w:r w:rsidR="00F0528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обращение (зая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ление) заявителя (приложение </w:t>
      </w:r>
      <w:r w:rsidR="00F0528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1 н</w:t>
      </w:r>
      <w:r w:rsidR="00F0528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 w:rsidR="00F0528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стоящего Регламента).</w:t>
      </w:r>
    </w:p>
    <w:p w:rsidR="003A73F9" w:rsidRDefault="003A73F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 заявлении указываются:</w:t>
      </w:r>
    </w:p>
    <w:p w:rsidR="004A434B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н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аименование органа, в который направляется (представляется) заявл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ние;</w:t>
      </w:r>
    </w:p>
    <w:p w:rsidR="003A73F9" w:rsidRDefault="003A73F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наименование юридического лица; для граждан – фамилия, имя, отчес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во;</w:t>
      </w:r>
    </w:p>
    <w:p w:rsidR="003A73F9" w:rsidRDefault="003A73F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почтовый и/или электронный адрес заявителя;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почтовый адрес, по кот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рому должны быть направлены ответы или уведомление о переадресации зая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 w:rsidR="004A434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ления;</w:t>
      </w:r>
    </w:p>
    <w:p w:rsidR="004A434B" w:rsidRPr="00730D3F" w:rsidRDefault="004A434B" w:rsidP="00857EA8">
      <w:pPr>
        <w:spacing w:after="0" w:line="240" w:lineRule="auto"/>
        <w:ind w:firstLine="720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наименование приватизированного объекта, в отношении которого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прашивается информация;</w:t>
      </w:r>
    </w:p>
    <w:p w:rsidR="004A434B" w:rsidRPr="00730D3F" w:rsidRDefault="004F48AE" w:rsidP="00857EA8">
      <w:pPr>
        <w:spacing w:after="0" w:line="240" w:lineRule="auto"/>
        <w:ind w:firstLine="720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наименование, адрес места нахождения имущества, в отношении кот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рого запрашивается информация;</w:t>
      </w:r>
    </w:p>
    <w:p w:rsidR="004A434B" w:rsidRPr="00730D3F" w:rsidRDefault="004F48AE" w:rsidP="00857EA8">
      <w:pPr>
        <w:spacing w:after="0" w:line="240" w:lineRule="auto"/>
        <w:ind w:firstLine="720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инвентарный номер имущества, год ввода в эксплуатацию, остаточная стоимость имущества и другие признаки указываются при наличии данной и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 w:rsidR="004A434B" w:rsidRPr="00730D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формации у заявителя.</w:t>
      </w:r>
    </w:p>
    <w:p w:rsidR="004A434B" w:rsidRDefault="004A434B" w:rsidP="00857EA8">
      <w:pPr>
        <w:spacing w:after="0" w:line="240" w:lineRule="auto"/>
        <w:ind w:firstLine="720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личная подпись гражданина или подпись должностного лица;</w:t>
      </w:r>
    </w:p>
    <w:p w:rsidR="004A434B" w:rsidRPr="003A73F9" w:rsidRDefault="004A434B" w:rsidP="00857EA8">
      <w:pPr>
        <w:spacing w:after="0" w:line="240" w:lineRule="auto"/>
        <w:ind w:firstLine="720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дата отправления.</w:t>
      </w:r>
    </w:p>
    <w:p w:rsidR="003A73F9" w:rsidRDefault="004F48AE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2.5.2. 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предоставля</w:t>
      </w:r>
      <w:r w:rsidR="00884AD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тся заявителем лично, через представителя, по почте в бумажном виде. Полномочия представителя подтверждаются в уст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новленном порядке.</w:t>
      </w:r>
    </w:p>
    <w:p w:rsidR="004F48AE" w:rsidRDefault="004F48AE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 соответствии с действующим законодательством оказание муниц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пальной услуги возможно в электронном виде, в том числе посредством 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пользования универсальной электронной карты.</w:t>
      </w:r>
    </w:p>
    <w:p w:rsidR="004F48AE" w:rsidRDefault="004F48AE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Запрещается требовать от заявителя:</w:t>
      </w:r>
    </w:p>
    <w:p w:rsidR="004F48AE" w:rsidRDefault="00B40677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представления</w:t>
      </w:r>
      <w:r w:rsidR="004F48A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документов и информации или осуществления действий, представлени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="004F48A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или осуществление которых не предусмотрено нормативными правовыми актами, регулирующими отношения, возникающие в связи с пр</w:t>
      </w:r>
      <w:r w:rsidR="004F48A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="004F48A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доставлением муниципальной услуги;</w:t>
      </w:r>
    </w:p>
    <w:p w:rsidR="004F48AE" w:rsidRDefault="00B40677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</w:t>
      </w:r>
      <w:r w:rsidR="004F48A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редставления 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документов и информации, которые находятся в распор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жении органов, предоставляющих муниципальную услугу, иных государстве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вов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ы</w:t>
      </w:r>
      <w:r w:rsidR="003F4B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ми актами. </w:t>
      </w:r>
    </w:p>
    <w:p w:rsidR="003F4BA8" w:rsidRDefault="003F4BA8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2.6. Перечень оснований для отказа в приеме документов, необход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мых для предоставления муниципальной услуги</w:t>
      </w:r>
    </w:p>
    <w:p w:rsidR="003F4BA8" w:rsidRDefault="003F4BA8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Основания для отказа в приеме документов, необходимых для предоста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ления муниципальной услуги, не установлены.</w:t>
      </w:r>
    </w:p>
    <w:p w:rsidR="003F4BA8" w:rsidRDefault="003F4BA8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2.7. Перечень оснований для отказа в предоставлении муниципал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ной услуги</w:t>
      </w:r>
    </w:p>
    <w:p w:rsidR="003F4BA8" w:rsidRDefault="00440556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Основаниями для отказа в предоставлении муниципальной услуги явл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ются:</w:t>
      </w:r>
    </w:p>
    <w:p w:rsidR="00440556" w:rsidRDefault="00440556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>- содержание заявления не п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зволяющее установить запрашиваемую инфо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мацию;</w:t>
      </w:r>
    </w:p>
    <w:p w:rsidR="00440556" w:rsidRDefault="00440556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в заявлении не указан почтовый адрес, адрес электронной почты для 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правления ответа на заявление по которому можно связаться с заявителем;</w:t>
      </w:r>
    </w:p>
    <w:p w:rsidR="00F05284" w:rsidRDefault="00440556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заявление пр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едставлено в ненадлежащий орган;</w:t>
      </w:r>
    </w:p>
    <w:p w:rsidR="00440556" w:rsidRDefault="00F05284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в случае выявление причин для отказа в предоставлении муниципальной услуги настоящего Административного регламента специалист Комитета, 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ветственный </w:t>
      </w:r>
      <w:r w:rsidR="0050180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 предоставление сведений о ранее приватизируемом имуществе, принимает решение об отказе в предоставлении муниципальной услуги и в трехдневный срок простым письмом уведомляет об отказе заявителя с разъя</w:t>
      </w:r>
      <w:r w:rsidR="0050180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</w:t>
      </w:r>
      <w:r w:rsidR="0050180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нениями причин отказа 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(приложение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2 настоящего Регламента)</w:t>
      </w:r>
      <w:r w:rsidR="00501800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.</w:t>
      </w:r>
    </w:p>
    <w:p w:rsidR="00440556" w:rsidRDefault="0044055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2.8. Размер платы, взимаемой с заявителя</w:t>
      </w:r>
    </w:p>
    <w:p w:rsidR="00440556" w:rsidRDefault="00440556" w:rsidP="00440556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Муниципальная услуга предоставляется бесплатно.</w:t>
      </w:r>
    </w:p>
    <w:p w:rsidR="00440556" w:rsidRDefault="0044055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2.9. Сроки предоставления муниципальной услуги</w:t>
      </w:r>
    </w:p>
    <w:p w:rsidR="00440556" w:rsidRDefault="0044055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2.9.1. Муниципальная услуга предоставляется Комитетом в срок, не пр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вышающий 30 дней со дня регистрации заявления.</w:t>
      </w:r>
    </w:p>
    <w:p w:rsidR="002B6526" w:rsidRDefault="002B652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2.9.2. Время ожидания заинтересованного лица при индивидуальном ус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но</w:t>
      </w:r>
      <w:r w:rsidR="0086491E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 обращении не может превышать 15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минут.</w:t>
      </w:r>
    </w:p>
    <w:p w:rsidR="002B6526" w:rsidRDefault="002B652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2.9.3. Прием заявителя для оказания муниципальной услуги осуществл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ется согласно графику, указанному в пункте 2.2.3. настоящего регламента.</w:t>
      </w:r>
    </w:p>
    <w:p w:rsidR="002B6526" w:rsidRDefault="002B652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2.10. Срок регистрации заявления заявителя о предоставлении мун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ципальной услуги</w:t>
      </w:r>
    </w:p>
    <w:p w:rsidR="002B6526" w:rsidRDefault="002B652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Заявление заявителя о предоставлении муниципальной услуги регистр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руе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ся в день обращения.</w:t>
      </w:r>
    </w:p>
    <w:p w:rsidR="002B6526" w:rsidRDefault="002B652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2.11. Требования к помещениям, в которых предоставляются мун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ципальные услуги, к залу ожидания, местам для заполнения заявлений о предоставлении муниципальной услуги, информационным стендам с о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разцами их заполнения и перечнем документов для предоставления мун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ципальной услуги</w:t>
      </w:r>
    </w:p>
    <w:p w:rsidR="002B6526" w:rsidRDefault="00794F4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Прием заявителей осуществляется в рабочем кабинете Комитета. Кабинет оборудован информационными табличками с указанием:</w:t>
      </w:r>
    </w:p>
    <w:p w:rsidR="00794F41" w:rsidRDefault="00794F4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Фамилии, имени,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отчества и должности лица, осуществляющего предо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тавление муниципальной услуги.</w:t>
      </w:r>
    </w:p>
    <w:p w:rsidR="00CA5FEF" w:rsidRDefault="00CA5FE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Рабочее место (рабочая зона) специалиста, предоставляющего муниц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пальную услугу, оборудуется телефоном, компьютером с возможностью дост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па к необходимым базам данных информационной системы, печатающим ус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ройствам, позволяющим своевременно и в полном объеме предоставлять мун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ципальную услугу.</w:t>
      </w:r>
    </w:p>
    <w:p w:rsidR="00857EA8" w:rsidRDefault="00CA5FE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В помещении </w:t>
      </w:r>
      <w:proofErr w:type="gramStart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обеспечены</w:t>
      </w:r>
      <w:proofErr w:type="gramEnd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: 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возможность и удобство оформления заявителем письменного обращ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ния;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телефонная связь;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возможность копирования д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кументов;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доступ к основным нормати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ным правовым актам, регламентиру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ю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щим полномочия и сферу компетенции Комитета;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доступ к нормативным правовым актам, регулирующим предоставление м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у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ниципальной услуги;</w:t>
      </w:r>
    </w:p>
    <w:p w:rsidR="00CA5FE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наличие письменных принадлежностей и бумаги формата А</w:t>
      </w:r>
      <w:proofErr w:type="gramStart"/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4</w:t>
      </w:r>
      <w:proofErr w:type="gramEnd"/>
      <w:r w:rsidR="00CA5FE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.</w:t>
      </w:r>
    </w:p>
    <w:p w:rsidR="00CA5FEF" w:rsidRDefault="00CA5FE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Визуальная, текстовая информация размещается на 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информационном стенде. </w:t>
      </w:r>
    </w:p>
    <w:p w:rsidR="008E56A1" w:rsidRDefault="008E56A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Места для ожидания оборудованы сиденьями, информационными сте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дами с образцами заполнения запросов, перечнем документов (сведений) нео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мых для предоставления муниципальной услуги.</w:t>
      </w:r>
    </w:p>
    <w:p w:rsidR="008E56A1" w:rsidRDefault="008E56A1" w:rsidP="00C21CB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2.12. Показатели доступности и качества муниципальной услуги</w:t>
      </w:r>
    </w:p>
    <w:p w:rsidR="008E56A1" w:rsidRDefault="008E56A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2.12.1. Показателями доступности предоставления муниципальной услуги являются:</w:t>
      </w:r>
    </w:p>
    <w:p w:rsidR="008E56A1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предоставление заявителю возможности получить консультацию по т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лефону;</w:t>
      </w:r>
    </w:p>
    <w:p w:rsidR="006B318F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д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оступность информационной системы, в которой размещается инфо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мация о предоставлении муниципальной услуги.</w:t>
      </w:r>
    </w:p>
    <w:p w:rsidR="008E56A1" w:rsidRDefault="006B318F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2.12.2. </w:t>
      </w:r>
      <w:r w:rsidR="008E56A1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Показателями качества предоставления муниципальной услуги являются:</w:t>
      </w:r>
    </w:p>
    <w:p w:rsidR="00933585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предоставление муниципальной услуги квалифицированными специ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листами;</w:t>
      </w:r>
    </w:p>
    <w:p w:rsidR="00933585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информация о предоставлении муниципальной услуги должна быть проста и понятна по форме и содержанию, место ее размещения должно быть визуально легкодоступным, размещение информации должно быть постоя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ным;</w:t>
      </w:r>
    </w:p>
    <w:p w:rsidR="00933585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потребителям муниципальной услуги предоставляются телефоны и а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реса должностных лиц, осуществляющих </w:t>
      </w:r>
      <w:proofErr w:type="gramStart"/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контроль за</w:t>
      </w:r>
      <w:proofErr w:type="gramEnd"/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соблюдением требований к качеству предоставления муниципальной услуги;</w:t>
      </w:r>
    </w:p>
    <w:p w:rsidR="00933585" w:rsidRDefault="00857EA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933585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отсутствие жалоб со стороны потребителей на нарушение требований стандарта предоставления муниципальной услуги.</w:t>
      </w:r>
    </w:p>
    <w:p w:rsidR="00933585" w:rsidRDefault="00933585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2.13. Информирование о порядке предоставления муниципальной у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луги</w:t>
      </w:r>
    </w:p>
    <w:p w:rsidR="000E0827" w:rsidRPr="00884AD9" w:rsidRDefault="000E0827" w:rsidP="00857EA8">
      <w:pPr>
        <w:pStyle w:val="ConsPlusNormal"/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4AD9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официальном сайте Администрации Каменского района в сети Интернет (</w:t>
      </w:r>
      <w:hyperlink r:id="rId9" w:history="1">
        <w:r w:rsidRPr="00884AD9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84AD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84AD9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kamenrai</w:t>
        </w:r>
        <w:r w:rsidRPr="00884AD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84AD9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884AD9">
        <w:rPr>
          <w:rFonts w:ascii="Times New Roman" w:hAnsi="Times New Roman" w:cs="Times New Roman"/>
          <w:sz w:val="28"/>
          <w:szCs w:val="28"/>
        </w:rPr>
        <w:t>).</w:t>
      </w:r>
    </w:p>
    <w:p w:rsidR="00933585" w:rsidRDefault="00A53320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Консультации по вопросам предоставления муниципальной услуги, в том числе о ходе предоставления муниципальной услуги, оказываются специал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стами Комитета.</w:t>
      </w:r>
    </w:p>
    <w:p w:rsidR="00C777AA" w:rsidRDefault="00C777AA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Консультации оказываются в устной форме при личном обращении, п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сре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ством телефонной связи, электронной и почтовой, либо с использованием средств массовой информации.</w:t>
      </w:r>
    </w:p>
    <w:p w:rsidR="00C52561" w:rsidRDefault="00C52561" w:rsidP="00857EA8">
      <w:pPr>
        <w:tabs>
          <w:tab w:val="left" w:pos="900"/>
        </w:tabs>
        <w:spacing w:after="0" w:line="240" w:lineRule="auto"/>
        <w:ind w:firstLine="720"/>
        <w:jc w:val="center"/>
        <w:textAlignment w:val="top"/>
        <w:rPr>
          <w:rFonts w:ascii="Times New Roman" w:eastAsia="Times New Roman" w:hAnsi="Times New Roman"/>
          <w:b/>
          <w:color w:val="324049"/>
          <w:sz w:val="18"/>
          <w:szCs w:val="18"/>
          <w:lang w:eastAsia="ru-RU"/>
        </w:rPr>
      </w:pPr>
    </w:p>
    <w:p w:rsidR="00C777AA" w:rsidRDefault="00C777AA" w:rsidP="00857EA8">
      <w:pPr>
        <w:tabs>
          <w:tab w:val="left" w:pos="900"/>
        </w:tabs>
        <w:spacing w:after="0" w:line="240" w:lineRule="auto"/>
        <w:ind w:firstLine="720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val="en-US" w:eastAsia="ru-RU"/>
        </w:rPr>
        <w:t>III</w:t>
      </w:r>
      <w:r w:rsidRPr="00C777AA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Состав, последовательность и сроки выполнения администр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тивных процедур, требования к порядку их в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полнения</w:t>
      </w:r>
    </w:p>
    <w:p w:rsidR="00C777AA" w:rsidRDefault="00C777AA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>Последовательность муниц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пальной услуги включает следующие адм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нистративные процедуры:</w:t>
      </w:r>
    </w:p>
    <w:p w:rsidR="00C777AA" w:rsidRDefault="00C777AA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- 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прием и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регистрация заявления;</w:t>
      </w:r>
    </w:p>
    <w:p w:rsidR="00C777AA" w:rsidRDefault="00891842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проведение экспертизы заявления с документами</w:t>
      </w:r>
      <w:r w:rsidR="00C777AA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;</w:t>
      </w:r>
    </w:p>
    <w:p w:rsidR="00C777AA" w:rsidRDefault="00C777AA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направление запросов по принадлежности для ответа в адрес заявителя;</w:t>
      </w:r>
    </w:p>
    <w:p w:rsidR="00422C59" w:rsidRDefault="00422C59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принятие решения о предоставлении муниципальной услуги;</w:t>
      </w:r>
    </w:p>
    <w:p w:rsidR="00422C59" w:rsidRDefault="00422C59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проверка на наличие объекта в списках приватизированных объектов;</w:t>
      </w:r>
    </w:p>
    <w:p w:rsidR="00C45CB1" w:rsidRDefault="00C45CB1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- подготовка, оформление ответов заявителям.</w:t>
      </w:r>
    </w:p>
    <w:p w:rsidR="00C45CB1" w:rsidRDefault="00C45CB1" w:rsidP="00857EA8">
      <w:pPr>
        <w:tabs>
          <w:tab w:val="left" w:pos="900"/>
        </w:tabs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Порядок предоставления Комитетом муниципальной услуги осуществл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ется в соответс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твии с блок-схемой (приложение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</w:t>
      </w:r>
      <w:r w:rsidR="009D5CD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настоящего Регламента).</w:t>
      </w:r>
    </w:p>
    <w:p w:rsidR="00C45CB1" w:rsidRDefault="00C45CB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 xml:space="preserve">3.1. </w:t>
      </w:r>
      <w:r w:rsidR="00DF16FA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Прием и р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егистрация заявлений и документов</w:t>
      </w:r>
    </w:p>
    <w:p w:rsidR="00C45CB1" w:rsidRDefault="00C45CB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Основанием для начала административной процедуры является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письме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ное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обращение 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о предоставлении муниципальной услуги в Админ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стр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цию Каменского района Алтайского края.</w:t>
      </w:r>
    </w:p>
    <w:p w:rsidR="00C45CB1" w:rsidRDefault="00C45CB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Заявитель подает документы, перечисленные в пункте 2.5 настоящего регламента в Комитет Администрации района по экономике и управлению имуществом (каб.30). Прием документов при личном обращении заявителя осущест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ляется председателем Комитета.</w:t>
      </w:r>
    </w:p>
    <w:p w:rsidR="00C45CB1" w:rsidRDefault="00C45CB1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Заявление регистрируется в «Журнале регистрации заявлений».</w:t>
      </w:r>
    </w:p>
    <w:p w:rsidR="00E80F17" w:rsidRDefault="00E80F17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Заявление заявителя о предоставлении муниципальной услуги регистр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руе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 w:rsidRPr="002B6526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ся в день обращения.</w:t>
      </w:r>
    </w:p>
    <w:p w:rsidR="00C45CB1" w:rsidRPr="000E0827" w:rsidRDefault="001930CC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 w:rsidRPr="000E0827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 xml:space="preserve">3.2. </w:t>
      </w:r>
      <w:r w:rsidR="000E0827" w:rsidRPr="000E0827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Проведение экспертизы заявления с документами</w:t>
      </w:r>
    </w:p>
    <w:p w:rsidR="001930CC" w:rsidRDefault="001930CC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Основанием для</w:t>
      </w:r>
      <w:r w:rsidR="005C613F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начала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административной процедуры является посту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ление в Комитет заявления с визой Председателя Комитета. Специалист ком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тета проверяет оформление документов (наличие в заявлении сведений о заяв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теле, подписи заявителя, соответствие количества приложенных к заявлению прил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жений, указанных в заявлении).</w:t>
      </w:r>
    </w:p>
    <w:p w:rsidR="000E0827" w:rsidRDefault="000E0827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Срок исполнения данной административной процедуры </w:t>
      </w:r>
      <w:r w:rsidR="00220182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дней с момента поступления заявления.</w:t>
      </w:r>
    </w:p>
    <w:p w:rsidR="002B6526" w:rsidRDefault="00DD1C0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3.3. Направление запросов по принадлежности для ответа в адрес заяв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теля</w:t>
      </w:r>
    </w:p>
    <w:p w:rsidR="00DD1C08" w:rsidRDefault="00DD1C08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 итогам рассмотрения поступивших обращений Комитет исполняет з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просы, в случае, если для оказания поддержки требуется</w:t>
      </w:r>
      <w:r w:rsidR="009362C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дополнительная 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формация специалист</w:t>
      </w:r>
      <w:r w:rsidR="0092454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в течение </w:t>
      </w:r>
      <w:r w:rsidR="00CD00FB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3-х</w:t>
      </w:r>
      <w:r w:rsidR="0092454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рабочих дней направляет запросы или их копии со своим письмом на исполнение по принадлежности в органы, которые владеют данной информацией.</w:t>
      </w:r>
    </w:p>
    <w:p w:rsidR="00220182" w:rsidRDefault="00220182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3.4. Принятие решения о предоставлении муниципальной услуги</w:t>
      </w:r>
    </w:p>
    <w:p w:rsidR="00220182" w:rsidRDefault="00220182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Юридическим фактом для начала процедуры является положительное з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ключение экспертизы документов.</w:t>
      </w:r>
    </w:p>
    <w:p w:rsidR="00220182" w:rsidRDefault="00220182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Если оснований для отказа нет, то принимается решение председателем Комитета о предоставлении муниципальной услуги.</w:t>
      </w:r>
    </w:p>
    <w:p w:rsidR="00220182" w:rsidRDefault="00220182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Срок исполнения данной муниципальной процедуры 2 дня.</w:t>
      </w:r>
    </w:p>
    <w:p w:rsidR="00220182" w:rsidRDefault="00220182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3.5. Проверка на наличие объекта в списках приватизированных объе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тов</w:t>
      </w:r>
    </w:p>
    <w:p w:rsidR="00220182" w:rsidRDefault="006E1D9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lastRenderedPageBreak/>
        <w:t>Юридическим фактом является принятие решения председателем К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митета о предоставлении услуги. Специалист Комитета по поручению предс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дател</w:t>
      </w:r>
      <w:r w:rsidR="00422C59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проводит проверку на наличие приватизированных объектов.</w:t>
      </w:r>
    </w:p>
    <w:p w:rsidR="00422C59" w:rsidRDefault="00422C59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Если объект числится в списке, то готовится справка о приватизирова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ном имуществе, если не числится, то готовится справка о том, что объект не прив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тизирован.</w:t>
      </w:r>
    </w:p>
    <w:p w:rsidR="006E1D96" w:rsidRPr="006E1D96" w:rsidRDefault="006E1D96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Срок исполнения данной муниципальной процедуры 10 дней.</w:t>
      </w:r>
    </w:p>
    <w:p w:rsidR="00924549" w:rsidRDefault="009362C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3.</w:t>
      </w:r>
      <w:r w:rsidR="006E1D96"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. Подготовка, оформление ответов заявителям</w:t>
      </w:r>
    </w:p>
    <w:p w:rsidR="009362CB" w:rsidRDefault="009362C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Подготовленные и оформленные ответы на  обращения заявителей, 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проводительные письма к обращениям, направляемым на исполнение по пр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надлежности в органы, регистрируются в регистрационном журнале и напра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ляю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ся заявителю.</w:t>
      </w:r>
    </w:p>
    <w:p w:rsidR="009362CB" w:rsidRDefault="009362C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Регистрация включает в себя внесение сведений в регистрационный жу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нал об отказе на обращение, направление его на исполнение по принадлежн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сти в соответствующий орган, оформление соответствующих реквизитов на 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вете и снятие документа с контроля.</w:t>
      </w:r>
    </w:p>
    <w:p w:rsidR="009362CB" w:rsidRDefault="009362C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После регистрации ответ направляется в адрес заявителя.</w:t>
      </w:r>
    </w:p>
    <w:p w:rsidR="009362CB" w:rsidRDefault="009362CB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Срок исполнения данной административной процедуры 3 </w:t>
      </w:r>
      <w:r w:rsidR="009D5CD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дня с момента </w:t>
      </w:r>
      <w:r w:rsidR="00857EA8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оформления ответа (приложение </w:t>
      </w:r>
      <w:r w:rsidR="009D5CD4"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3 настоящего Регламента)</w:t>
      </w:r>
    </w:p>
    <w:p w:rsidR="00857EA8" w:rsidRDefault="00857EA8" w:rsidP="009362CB">
      <w:pPr>
        <w:spacing w:after="0" w:line="240" w:lineRule="auto"/>
        <w:ind w:firstLine="360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</w:p>
    <w:p w:rsidR="009362CB" w:rsidRDefault="009362CB" w:rsidP="009362CB">
      <w:pPr>
        <w:spacing w:after="0" w:line="240" w:lineRule="auto"/>
        <w:ind w:firstLine="360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 xml:space="preserve">. Порядок и формы контроля за исполнением </w:t>
      </w:r>
    </w:p>
    <w:p w:rsidR="009362CB" w:rsidRDefault="009362CB" w:rsidP="009362CB">
      <w:pPr>
        <w:spacing w:after="0" w:line="240" w:lineRule="auto"/>
        <w:ind w:firstLine="360"/>
        <w:jc w:val="center"/>
        <w:textAlignment w:val="top"/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24049"/>
          <w:sz w:val="28"/>
          <w:szCs w:val="28"/>
          <w:lang w:eastAsia="ru-RU"/>
        </w:rPr>
        <w:t>Административного регламента</w:t>
      </w:r>
    </w:p>
    <w:p w:rsidR="009362CB" w:rsidRDefault="00667B1C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4.1. Текущий </w:t>
      </w:r>
      <w:proofErr w:type="gramStart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пал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ной услуги, принятием решений ответственными исполнителями Комитета осуществляется председателем Комитета. Текущий </w:t>
      </w:r>
      <w:proofErr w:type="gramStart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 xml:space="preserve"> принятием р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шений председателя комитета осуществляет глава Администрации Каменского района.</w:t>
      </w:r>
    </w:p>
    <w:p w:rsidR="00667B1C" w:rsidRDefault="00667B1C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4.2. Текущий контроль включает в себя проведение проверок, выявление и устранение нарушений порядка и сроков предоставления муниципальной у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луги, рассмотрение обращений заявителей в ходе предоставления услуги, с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держащие жалобы на решения, действия (бездействия) ответственных исполн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телей.</w:t>
      </w:r>
    </w:p>
    <w:p w:rsidR="00667B1C" w:rsidRDefault="00667B1C" w:rsidP="00857EA8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/>
          <w:color w:val="32404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4.3. Должностные лица, виновные в неисполнении или ненадлежащем исполнении требований настоящего Административного регламента, привл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каются к дисциплинарной ответственности, а также несут гражданско-правовую, административную и уголовную ответственность в порядке, уст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новленном ф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324049"/>
          <w:sz w:val="28"/>
          <w:szCs w:val="28"/>
          <w:lang w:eastAsia="ru-RU"/>
        </w:rPr>
        <w:t>деральными законами.</w:t>
      </w:r>
    </w:p>
    <w:p w:rsidR="00857EA8" w:rsidRPr="00FB076B" w:rsidRDefault="00857EA8" w:rsidP="00857E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</w:rPr>
      </w:pPr>
    </w:p>
    <w:p w:rsidR="0086491E" w:rsidRPr="0086491E" w:rsidRDefault="0086491E" w:rsidP="0086491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6491E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6491E">
        <w:rPr>
          <w:rFonts w:ascii="Times New Roman" w:hAnsi="Times New Roman"/>
          <w:b/>
          <w:sz w:val="28"/>
          <w:szCs w:val="28"/>
        </w:rPr>
        <w:t>. Досудебный (внесудебный) порядок обжалования решений и де</w:t>
      </w:r>
      <w:r w:rsidRPr="0086491E">
        <w:rPr>
          <w:rFonts w:ascii="Times New Roman" w:hAnsi="Times New Roman"/>
          <w:b/>
          <w:sz w:val="28"/>
          <w:szCs w:val="28"/>
        </w:rPr>
        <w:t>й</w:t>
      </w:r>
      <w:r w:rsidRPr="0086491E">
        <w:rPr>
          <w:rFonts w:ascii="Times New Roman" w:hAnsi="Times New Roman"/>
          <w:b/>
          <w:sz w:val="28"/>
          <w:szCs w:val="28"/>
        </w:rPr>
        <w:t xml:space="preserve">ствий (бездействия) органа, предоставляющего муниципальную услугу, </w:t>
      </w:r>
      <w:r w:rsidRPr="0086491E">
        <w:rPr>
          <w:rFonts w:ascii="Times New Roman" w:hAnsi="Times New Roman"/>
          <w:b/>
          <w:sz w:val="28"/>
          <w:szCs w:val="28"/>
        </w:rPr>
        <w:lastRenderedPageBreak/>
        <w:t>многофункционального центра</w:t>
      </w:r>
      <w:r w:rsidRPr="0086491E">
        <w:rPr>
          <w:rStyle w:val="ae"/>
          <w:rFonts w:ascii="Times New Roman" w:hAnsi="Times New Roman"/>
          <w:b/>
          <w:sz w:val="28"/>
          <w:szCs w:val="28"/>
        </w:rPr>
        <w:footnoteReference w:id="1"/>
      </w:r>
      <w:r w:rsidRPr="0086491E">
        <w:rPr>
          <w:rFonts w:ascii="Times New Roman" w:hAnsi="Times New Roman"/>
          <w:b/>
          <w:sz w:val="28"/>
          <w:szCs w:val="28"/>
        </w:rPr>
        <w:t>, организаций, привлекаемых уполномоченным многофункциональным центром в установленном законом п</w:t>
      </w:r>
      <w:r w:rsidRPr="0086491E">
        <w:rPr>
          <w:rFonts w:ascii="Times New Roman" w:hAnsi="Times New Roman"/>
          <w:b/>
          <w:sz w:val="28"/>
          <w:szCs w:val="28"/>
        </w:rPr>
        <w:t>о</w:t>
      </w:r>
      <w:r w:rsidRPr="0086491E">
        <w:rPr>
          <w:rFonts w:ascii="Times New Roman" w:hAnsi="Times New Roman"/>
          <w:b/>
          <w:sz w:val="28"/>
          <w:szCs w:val="28"/>
        </w:rPr>
        <w:t>рядке, а также их должностных лиц, муниципальных служащих, работн</w:t>
      </w:r>
      <w:r w:rsidRPr="0086491E">
        <w:rPr>
          <w:rFonts w:ascii="Times New Roman" w:hAnsi="Times New Roman"/>
          <w:b/>
          <w:sz w:val="28"/>
          <w:szCs w:val="28"/>
        </w:rPr>
        <w:t>и</w:t>
      </w:r>
      <w:r w:rsidRPr="0086491E">
        <w:rPr>
          <w:rFonts w:ascii="Times New Roman" w:hAnsi="Times New Roman"/>
          <w:b/>
          <w:sz w:val="28"/>
          <w:szCs w:val="28"/>
        </w:rPr>
        <w:t>ков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5.1. Заявители имеют право на досудебное (внесудебное) обжалование решений и действий (бездействия) Администрации района, должностных лиц Администрации района либо муниципальных служащих при предоставлении ими муниципальной услуги, а также право на получение сведений и докуме</w:t>
      </w:r>
      <w:r w:rsidRPr="0086491E">
        <w:rPr>
          <w:rFonts w:ascii="Times New Roman" w:hAnsi="Times New Roman"/>
          <w:sz w:val="28"/>
          <w:szCs w:val="28"/>
        </w:rPr>
        <w:t>н</w:t>
      </w:r>
      <w:r w:rsidRPr="0086491E">
        <w:rPr>
          <w:rFonts w:ascii="Times New Roman" w:hAnsi="Times New Roman"/>
          <w:sz w:val="28"/>
          <w:szCs w:val="28"/>
        </w:rPr>
        <w:t>тов, необходимых для обоснования и рассмотрения жалобы.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Заявители имеют право на досудебное (внесудебное) обжалование реш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ний и действий (бездействия) Многофункционального центра, работника Мн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гофункционального центра при предоставлении ими муниципальной усл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ги в случаях, предусмотренных в пунктах 1, 3, 4, 6, 8 пункта 5.2 Администрати</w:t>
      </w:r>
      <w:r w:rsidRPr="0086491E">
        <w:rPr>
          <w:rFonts w:ascii="Times New Roman" w:hAnsi="Times New Roman"/>
          <w:sz w:val="28"/>
          <w:szCs w:val="28"/>
        </w:rPr>
        <w:t>в</w:t>
      </w:r>
      <w:r w:rsidRPr="0086491E">
        <w:rPr>
          <w:rFonts w:ascii="Times New Roman" w:hAnsi="Times New Roman"/>
          <w:sz w:val="28"/>
          <w:szCs w:val="28"/>
        </w:rPr>
        <w:t>ного регламента.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 м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ниципальной услуги;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3) требование у заявителя документов, не предусмотренных нормативн</w:t>
      </w:r>
      <w:r w:rsidRPr="0086491E">
        <w:rPr>
          <w:rFonts w:ascii="Times New Roman" w:hAnsi="Times New Roman"/>
          <w:sz w:val="28"/>
          <w:szCs w:val="28"/>
        </w:rPr>
        <w:t>ы</w:t>
      </w:r>
      <w:r w:rsidRPr="0086491E">
        <w:rPr>
          <w:rFonts w:ascii="Times New Roman" w:hAnsi="Times New Roman"/>
          <w:sz w:val="28"/>
          <w:szCs w:val="28"/>
        </w:rPr>
        <w:t>ми правовыми актами Российской Федерации, нормативными правовыми акт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ми Алтайского края и муниципальными правовыми актами для предоста</w:t>
      </w:r>
      <w:r w:rsidRPr="0086491E">
        <w:rPr>
          <w:rFonts w:ascii="Times New Roman" w:hAnsi="Times New Roman"/>
          <w:sz w:val="28"/>
          <w:szCs w:val="28"/>
        </w:rPr>
        <w:t>в</w:t>
      </w:r>
      <w:r w:rsidRPr="0086491E">
        <w:rPr>
          <w:rFonts w:ascii="Times New Roman" w:hAnsi="Times New Roman"/>
          <w:sz w:val="28"/>
          <w:szCs w:val="28"/>
        </w:rPr>
        <w:t>ления муниципальной услуги;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вовыми актами Алтайского края, муниципальными правовыми актами для пр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доставления муниципальной услуги;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ми иными нормативными правовыми актами Российской Федерации законами, иными нормативными правовыми актами Алтайского края и муниципал</w:t>
      </w:r>
      <w:r w:rsidRPr="0086491E">
        <w:rPr>
          <w:rFonts w:ascii="Times New Roman" w:hAnsi="Times New Roman"/>
          <w:sz w:val="28"/>
          <w:szCs w:val="28"/>
        </w:rPr>
        <w:t>ь</w:t>
      </w:r>
      <w:r w:rsidRPr="0086491E">
        <w:rPr>
          <w:rFonts w:ascii="Times New Roman" w:hAnsi="Times New Roman"/>
          <w:sz w:val="28"/>
          <w:szCs w:val="28"/>
        </w:rPr>
        <w:t>ными правовыми актами;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дерации, нормативными правовыми актами Алтайского края, муниципал</w:t>
      </w:r>
      <w:r w:rsidRPr="0086491E">
        <w:rPr>
          <w:rFonts w:ascii="Times New Roman" w:hAnsi="Times New Roman"/>
          <w:sz w:val="28"/>
          <w:szCs w:val="28"/>
        </w:rPr>
        <w:t>ь</w:t>
      </w:r>
      <w:r w:rsidRPr="0086491E">
        <w:rPr>
          <w:rFonts w:ascii="Times New Roman" w:hAnsi="Times New Roman"/>
          <w:sz w:val="28"/>
          <w:szCs w:val="28"/>
        </w:rPr>
        <w:t>ными правовыми актами;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го лица органа, предоставляющего муниципальную услугу, в исправлении д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пущенных опечаток и ошибок в выданных в результате предоставления мун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ципальной услуги документах либо нарушение установленного срока таких и</w:t>
      </w:r>
      <w:r w:rsidRPr="0086491E">
        <w:rPr>
          <w:rFonts w:ascii="Times New Roman" w:hAnsi="Times New Roman"/>
          <w:sz w:val="28"/>
          <w:szCs w:val="28"/>
        </w:rPr>
        <w:t>с</w:t>
      </w:r>
      <w:r w:rsidRPr="0086491E">
        <w:rPr>
          <w:rFonts w:ascii="Times New Roman" w:hAnsi="Times New Roman"/>
          <w:sz w:val="28"/>
          <w:szCs w:val="28"/>
        </w:rPr>
        <w:t>правлений;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lastRenderedPageBreak/>
        <w:t>8) нарушение срока или порядка выдачи документов по результатам предоставления муниципальной услуги;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ния приостановления не предусмотрены федеральными законами и прин</w:t>
      </w:r>
      <w:r w:rsidRPr="0086491E">
        <w:rPr>
          <w:rFonts w:ascii="Times New Roman" w:hAnsi="Times New Roman"/>
          <w:sz w:val="28"/>
          <w:szCs w:val="28"/>
        </w:rPr>
        <w:t>я</w:t>
      </w:r>
      <w:r w:rsidRPr="0086491E">
        <w:rPr>
          <w:rFonts w:ascii="Times New Roman" w:hAnsi="Times New Roman"/>
          <w:sz w:val="28"/>
          <w:szCs w:val="28"/>
        </w:rPr>
        <w:t>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актами.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5.3. Общие требования к порядку подачи и рассмотрения жалобы.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5.3.1. Жалоба подается заявителем в письменной форме на бумажном 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сителе, в электронной форме в орган местного самоуправления, Многофун</w:t>
      </w:r>
      <w:r w:rsidRPr="0086491E">
        <w:rPr>
          <w:rFonts w:ascii="Times New Roman" w:hAnsi="Times New Roman"/>
          <w:sz w:val="28"/>
          <w:szCs w:val="28"/>
        </w:rPr>
        <w:t>к</w:t>
      </w:r>
      <w:r w:rsidRPr="0086491E">
        <w:rPr>
          <w:rFonts w:ascii="Times New Roman" w:hAnsi="Times New Roman"/>
          <w:sz w:val="28"/>
          <w:szCs w:val="28"/>
        </w:rPr>
        <w:t>циональный центр либо в соответствующий орган государственной власти пу</w:t>
      </w:r>
      <w:r w:rsidRPr="0086491E">
        <w:rPr>
          <w:rFonts w:ascii="Times New Roman" w:hAnsi="Times New Roman"/>
          <w:sz w:val="28"/>
          <w:szCs w:val="28"/>
        </w:rPr>
        <w:t>б</w:t>
      </w:r>
      <w:r w:rsidRPr="0086491E">
        <w:rPr>
          <w:rFonts w:ascii="Times New Roman" w:hAnsi="Times New Roman"/>
          <w:sz w:val="28"/>
          <w:szCs w:val="28"/>
        </w:rPr>
        <w:t>лично-правового образования, являющийся учредителем Многофункционал</w:t>
      </w:r>
      <w:r w:rsidRPr="0086491E">
        <w:rPr>
          <w:rFonts w:ascii="Times New Roman" w:hAnsi="Times New Roman"/>
          <w:sz w:val="28"/>
          <w:szCs w:val="28"/>
        </w:rPr>
        <w:t>ь</w:t>
      </w:r>
      <w:r w:rsidRPr="0086491E">
        <w:rPr>
          <w:rFonts w:ascii="Times New Roman" w:hAnsi="Times New Roman"/>
          <w:sz w:val="28"/>
          <w:szCs w:val="28"/>
        </w:rPr>
        <w:t xml:space="preserve">ного центра (далее – учредитель Многофункционального центра). 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491E">
        <w:rPr>
          <w:rFonts w:ascii="Times New Roman" w:hAnsi="Times New Roman"/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86491E">
        <w:rPr>
          <w:rFonts w:ascii="Times New Roman" w:hAnsi="Times New Roman"/>
          <w:color w:val="000000"/>
          <w:sz w:val="28"/>
          <w:szCs w:val="28"/>
        </w:rPr>
        <w:t>а</w:t>
      </w:r>
      <w:r w:rsidRPr="0086491E">
        <w:rPr>
          <w:rFonts w:ascii="Times New Roman" w:hAnsi="Times New Roman"/>
          <w:color w:val="000000"/>
          <w:sz w:val="28"/>
          <w:szCs w:val="28"/>
        </w:rPr>
        <w:t>ется самостоятельно.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 xml:space="preserve">5.3.2. </w:t>
      </w:r>
      <w:proofErr w:type="gramStart"/>
      <w:r w:rsidRPr="0086491E">
        <w:rPr>
          <w:rFonts w:ascii="Times New Roman" w:hAnsi="Times New Roman"/>
          <w:sz w:val="28"/>
          <w:szCs w:val="28"/>
        </w:rPr>
        <w:t>Жалоба может быть направлена по почте, через Многофункци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нальный центр, официальный сайт Администрации рай</w:t>
      </w:r>
      <w:r w:rsidRPr="0086491E">
        <w:rPr>
          <w:rFonts w:ascii="Times New Roman" w:hAnsi="Times New Roman"/>
          <w:sz w:val="28"/>
          <w:szCs w:val="28"/>
        </w:rPr>
        <w:tab/>
        <w:t>она, Единый портал государственных и муниципальных услуг (функций) в информационно-телекоммуникационной сети «Интернет», портал федеральной государстве</w:t>
      </w:r>
      <w:r w:rsidRPr="0086491E">
        <w:rPr>
          <w:rFonts w:ascii="Times New Roman" w:hAnsi="Times New Roman"/>
          <w:sz w:val="28"/>
          <w:szCs w:val="28"/>
        </w:rPr>
        <w:t>н</w:t>
      </w:r>
      <w:r w:rsidRPr="0086491E">
        <w:rPr>
          <w:rFonts w:ascii="Times New Roman" w:hAnsi="Times New Roman"/>
          <w:sz w:val="28"/>
          <w:szCs w:val="28"/>
        </w:rPr>
        <w:t>ной информационной системы, обеспечивающей процесс досудебного (внесудебн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го) обжалования решений и действий (бездействия), совершенных при предо</w:t>
      </w:r>
      <w:r w:rsidRPr="0086491E">
        <w:rPr>
          <w:rFonts w:ascii="Times New Roman" w:hAnsi="Times New Roman"/>
          <w:sz w:val="28"/>
          <w:szCs w:val="28"/>
        </w:rPr>
        <w:t>с</w:t>
      </w:r>
      <w:r w:rsidRPr="0086491E">
        <w:rPr>
          <w:rFonts w:ascii="Times New Roman" w:hAnsi="Times New Roman"/>
          <w:sz w:val="28"/>
          <w:szCs w:val="28"/>
        </w:rPr>
        <w:t>тавлении государственных и муниципальных услуг органами, предоставля</w:t>
      </w:r>
      <w:r w:rsidRPr="0086491E">
        <w:rPr>
          <w:rFonts w:ascii="Times New Roman" w:hAnsi="Times New Roman"/>
          <w:sz w:val="28"/>
          <w:szCs w:val="28"/>
        </w:rPr>
        <w:t>ю</w:t>
      </w:r>
      <w:r w:rsidRPr="0086491E">
        <w:rPr>
          <w:rFonts w:ascii="Times New Roman" w:hAnsi="Times New Roman"/>
          <w:sz w:val="28"/>
          <w:szCs w:val="28"/>
        </w:rPr>
        <w:t>щими государственные и муниципальные услуги, их должностными лиц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ми, государственными и муниципальными служащими (далее</w:t>
      </w:r>
      <w:proofErr w:type="gramEnd"/>
      <w:r w:rsidRPr="0086491E">
        <w:rPr>
          <w:rFonts w:ascii="Times New Roman" w:hAnsi="Times New Roman"/>
          <w:sz w:val="28"/>
          <w:szCs w:val="28"/>
        </w:rPr>
        <w:t xml:space="preserve"> – «портал досудебн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 xml:space="preserve">го обжалования»), а также может быть </w:t>
      </w:r>
      <w:proofErr w:type="gramStart"/>
      <w:r w:rsidRPr="0086491E">
        <w:rPr>
          <w:rFonts w:ascii="Times New Roman" w:hAnsi="Times New Roman"/>
          <w:sz w:val="28"/>
          <w:szCs w:val="28"/>
        </w:rPr>
        <w:t>принята</w:t>
      </w:r>
      <w:proofErr w:type="gramEnd"/>
      <w:r w:rsidRPr="0086491E">
        <w:rPr>
          <w:rFonts w:ascii="Times New Roman" w:hAnsi="Times New Roman"/>
          <w:sz w:val="28"/>
          <w:szCs w:val="28"/>
        </w:rPr>
        <w:t xml:space="preserve"> при личном приеме заяв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теля.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5.3.3. В электронном виде жалоба может быть подана заявителем посре</w:t>
      </w:r>
      <w:r w:rsidRPr="0086491E">
        <w:rPr>
          <w:rFonts w:ascii="Times New Roman" w:hAnsi="Times New Roman"/>
          <w:sz w:val="28"/>
          <w:szCs w:val="28"/>
        </w:rPr>
        <w:t>д</w:t>
      </w:r>
      <w:r w:rsidRPr="0086491E">
        <w:rPr>
          <w:rFonts w:ascii="Times New Roman" w:hAnsi="Times New Roman"/>
          <w:sz w:val="28"/>
          <w:szCs w:val="28"/>
        </w:rPr>
        <w:t>ством: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а) официального сайта Администрации района в информационно-телекоммуникационной сети «Интернет»;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б) Единого портала государс</w:t>
      </w:r>
      <w:r w:rsidRPr="0086491E">
        <w:rPr>
          <w:rFonts w:ascii="Times New Roman" w:hAnsi="Times New Roman"/>
          <w:sz w:val="28"/>
          <w:szCs w:val="28"/>
        </w:rPr>
        <w:t>т</w:t>
      </w:r>
      <w:r w:rsidRPr="0086491E">
        <w:rPr>
          <w:rFonts w:ascii="Times New Roman" w:hAnsi="Times New Roman"/>
          <w:sz w:val="28"/>
          <w:szCs w:val="28"/>
        </w:rPr>
        <w:t>венных и муниципальных услуг (функций);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в) портала досудебного обжалования (do.gosuslugi.ru).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5.4. 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</w:t>
      </w:r>
      <w:r w:rsidRPr="0086491E">
        <w:rPr>
          <w:rFonts w:ascii="Times New Roman" w:hAnsi="Times New Roman"/>
          <w:sz w:val="28"/>
          <w:szCs w:val="28"/>
        </w:rPr>
        <w:t>н</w:t>
      </w:r>
      <w:r w:rsidRPr="0086491E">
        <w:rPr>
          <w:rFonts w:ascii="Times New Roman" w:hAnsi="Times New Roman"/>
          <w:sz w:val="28"/>
          <w:szCs w:val="28"/>
        </w:rPr>
        <w:t>ной муниципальной услуги).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Время приема жалоб совпадает со временем предоставления муниц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пальной услуги.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lastRenderedPageBreak/>
        <w:t>5.5. В случае подачи жалобы при личном приеме заявитель представл</w:t>
      </w:r>
      <w:r w:rsidRPr="0086491E">
        <w:rPr>
          <w:rFonts w:ascii="Times New Roman" w:hAnsi="Times New Roman"/>
          <w:sz w:val="28"/>
          <w:szCs w:val="28"/>
        </w:rPr>
        <w:t>я</w:t>
      </w:r>
      <w:r w:rsidRPr="0086491E">
        <w:rPr>
          <w:rFonts w:ascii="Times New Roman" w:hAnsi="Times New Roman"/>
          <w:sz w:val="28"/>
          <w:szCs w:val="28"/>
        </w:rPr>
        <w:t>ет документ, удостоверяющий его личность в соответствии с законодательс</w:t>
      </w:r>
      <w:r w:rsidRPr="0086491E">
        <w:rPr>
          <w:rFonts w:ascii="Times New Roman" w:hAnsi="Times New Roman"/>
          <w:sz w:val="28"/>
          <w:szCs w:val="28"/>
        </w:rPr>
        <w:t>т</w:t>
      </w:r>
      <w:r w:rsidRPr="0086491E">
        <w:rPr>
          <w:rFonts w:ascii="Times New Roman" w:hAnsi="Times New Roman"/>
          <w:sz w:val="28"/>
          <w:szCs w:val="28"/>
        </w:rPr>
        <w:t>вом Российской Федерации.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26"/>
      <w:bookmarkEnd w:id="0"/>
      <w:r w:rsidRPr="0086491E">
        <w:rPr>
          <w:rFonts w:ascii="Times New Roman" w:hAnsi="Times New Roman"/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86491E">
        <w:rPr>
          <w:rFonts w:ascii="Times New Roman" w:hAnsi="Times New Roman"/>
          <w:sz w:val="28"/>
          <w:szCs w:val="28"/>
        </w:rPr>
        <w:t>представл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на</w:t>
      </w:r>
      <w:proofErr w:type="gramEnd"/>
      <w:r w:rsidRPr="0086491E">
        <w:rPr>
          <w:rFonts w:ascii="Times New Roman" w:hAnsi="Times New Roman"/>
          <w:sz w:val="28"/>
          <w:szCs w:val="28"/>
        </w:rPr>
        <w:t>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доверенность, оформленная в соответствии с действующим законод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тельством Российской Федерации;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нии физического лица на должность, в соответствии с которым такое физич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ское лицо обладает правом действовать от имени заявителя без доверенности.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5.7. При подаче жалобы в электронном виде документ, указанный в пун</w:t>
      </w:r>
      <w:r w:rsidRPr="0086491E">
        <w:rPr>
          <w:rFonts w:ascii="Times New Roman" w:hAnsi="Times New Roman"/>
          <w:sz w:val="28"/>
          <w:szCs w:val="28"/>
        </w:rPr>
        <w:t>к</w:t>
      </w:r>
      <w:r w:rsidRPr="0086491E">
        <w:rPr>
          <w:rFonts w:ascii="Times New Roman" w:hAnsi="Times New Roman"/>
          <w:sz w:val="28"/>
          <w:szCs w:val="28"/>
        </w:rPr>
        <w:t>те 5.6 Административного регламента, может быть представлен в форме эле</w:t>
      </w:r>
      <w:r w:rsidRPr="0086491E">
        <w:rPr>
          <w:rFonts w:ascii="Times New Roman" w:hAnsi="Times New Roman"/>
          <w:sz w:val="28"/>
          <w:szCs w:val="28"/>
        </w:rPr>
        <w:t>к</w:t>
      </w:r>
      <w:r w:rsidRPr="0086491E">
        <w:rPr>
          <w:rFonts w:ascii="Times New Roman" w:hAnsi="Times New Roman"/>
          <w:sz w:val="28"/>
          <w:szCs w:val="28"/>
        </w:rPr>
        <w:t>тронного документа, подписанного электронной подписью, вид которой пред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смотрен законодательством Российской Федерации, при этом документ, уд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стоверяющий личность заявителя, не требуется.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5.10. Жалоба должна содержать: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ния заявителя - юридического лица, а также номер (номера) контактного тел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86491E">
        <w:rPr>
          <w:rFonts w:ascii="Times New Roman" w:hAnsi="Times New Roman"/>
          <w:sz w:val="28"/>
          <w:szCs w:val="28"/>
        </w:rPr>
        <w:t>с</w:t>
      </w:r>
      <w:r w:rsidRPr="0086491E">
        <w:rPr>
          <w:rFonts w:ascii="Times New Roman" w:hAnsi="Times New Roman"/>
          <w:sz w:val="28"/>
          <w:szCs w:val="28"/>
        </w:rPr>
        <w:t>тавляющего муниципальную услугу, либо муниципального служащего, Мног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функционального центра, работника Многофункционального центра;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гофункционального центра. Заявителем могут быть представлены док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менты (при наличии), подтверждающие доводы заявителя, либо их копии.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5.11. Орган местного самоуправления обеспечивает: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lastRenderedPageBreak/>
        <w:t>оснащение мест приема жалоб;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информирование заявителей о порядке обжалования решений и де</w:t>
      </w:r>
      <w:r w:rsidRPr="0086491E">
        <w:rPr>
          <w:rFonts w:ascii="Times New Roman" w:hAnsi="Times New Roman"/>
          <w:sz w:val="28"/>
          <w:szCs w:val="28"/>
        </w:rPr>
        <w:t>й</w:t>
      </w:r>
      <w:r w:rsidRPr="0086491E">
        <w:rPr>
          <w:rFonts w:ascii="Times New Roman" w:hAnsi="Times New Roman"/>
          <w:sz w:val="28"/>
          <w:szCs w:val="28"/>
        </w:rPr>
        <w:t>ствий (бездействия) органа местного самоуправления, их должностных лиц либо м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ниципальных служащих посредством размещения информации на стендах о</w:t>
      </w:r>
      <w:r w:rsidRPr="0086491E">
        <w:rPr>
          <w:rFonts w:ascii="Times New Roman" w:hAnsi="Times New Roman"/>
          <w:sz w:val="28"/>
          <w:szCs w:val="28"/>
        </w:rPr>
        <w:t>р</w:t>
      </w:r>
      <w:r w:rsidRPr="0086491E">
        <w:rPr>
          <w:rFonts w:ascii="Times New Roman" w:hAnsi="Times New Roman"/>
          <w:sz w:val="28"/>
          <w:szCs w:val="28"/>
        </w:rPr>
        <w:t>гана местного самоуправления, на официальном сайте органа местного сам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управления, на Едином портале государственных и муниципальных услуг (функций);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консультирование заявителей о порядке обжалования решений и дейс</w:t>
      </w:r>
      <w:r w:rsidRPr="0086491E">
        <w:rPr>
          <w:rFonts w:ascii="Times New Roman" w:hAnsi="Times New Roman"/>
          <w:sz w:val="28"/>
          <w:szCs w:val="28"/>
        </w:rPr>
        <w:t>т</w:t>
      </w:r>
      <w:r w:rsidRPr="0086491E">
        <w:rPr>
          <w:rFonts w:ascii="Times New Roman" w:hAnsi="Times New Roman"/>
          <w:sz w:val="28"/>
          <w:szCs w:val="28"/>
        </w:rPr>
        <w:t>вий (бездействия) органов, предоставляющих муниципальную услугу, их дол</w:t>
      </w:r>
      <w:r w:rsidRPr="0086491E">
        <w:rPr>
          <w:rFonts w:ascii="Times New Roman" w:hAnsi="Times New Roman"/>
          <w:sz w:val="28"/>
          <w:szCs w:val="28"/>
        </w:rPr>
        <w:t>ж</w:t>
      </w:r>
      <w:r w:rsidRPr="0086491E">
        <w:rPr>
          <w:rFonts w:ascii="Times New Roman" w:hAnsi="Times New Roman"/>
          <w:sz w:val="28"/>
          <w:szCs w:val="28"/>
        </w:rPr>
        <w:t>ностных лиц либо муниципальных служащих, в том числе по телефону, эле</w:t>
      </w:r>
      <w:r w:rsidRPr="0086491E">
        <w:rPr>
          <w:rFonts w:ascii="Times New Roman" w:hAnsi="Times New Roman"/>
          <w:sz w:val="28"/>
          <w:szCs w:val="28"/>
        </w:rPr>
        <w:t>к</w:t>
      </w:r>
      <w:r w:rsidRPr="0086491E">
        <w:rPr>
          <w:rFonts w:ascii="Times New Roman" w:hAnsi="Times New Roman"/>
          <w:sz w:val="28"/>
          <w:szCs w:val="28"/>
        </w:rPr>
        <w:t>тронной почте, при личном приеме;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заключение соглашений о взаимодействии в части осуществления Мн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гофункционального центра приема жалоб и выдачи заявителям результатов рассмотрения жалоб.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5.12. Орган местного самоуправления заключает с Многофункционал</w:t>
      </w:r>
      <w:r w:rsidRPr="0086491E">
        <w:rPr>
          <w:rFonts w:ascii="Times New Roman" w:hAnsi="Times New Roman"/>
          <w:sz w:val="28"/>
          <w:szCs w:val="28"/>
        </w:rPr>
        <w:t>ь</w:t>
      </w:r>
      <w:r w:rsidRPr="0086491E">
        <w:rPr>
          <w:rFonts w:ascii="Times New Roman" w:hAnsi="Times New Roman"/>
          <w:sz w:val="28"/>
          <w:szCs w:val="28"/>
        </w:rPr>
        <w:t>ным центром соглашение о взаимодействии, в том числе в части осуществл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ния Многофункциональным центром приема жалоб и выдачи заявителям результ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тов рассмотрения жалоб.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 xml:space="preserve">5.13. </w:t>
      </w:r>
      <w:proofErr w:type="gramStart"/>
      <w:r w:rsidRPr="0086491E">
        <w:rPr>
          <w:rFonts w:ascii="Times New Roman" w:hAnsi="Times New Roman"/>
          <w:sz w:val="28"/>
          <w:szCs w:val="28"/>
        </w:rPr>
        <w:t>Жалоба, поступившая в орган местного самоуправления, Мног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Администрации района, должностного лица Адм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нистрации района в приеме документов у заявителя либо в исправлении доп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щенных опечаток и ошибок или в случае обжалования нарушения установле</w:t>
      </w:r>
      <w:r w:rsidRPr="0086491E">
        <w:rPr>
          <w:rFonts w:ascii="Times New Roman" w:hAnsi="Times New Roman"/>
          <w:sz w:val="28"/>
          <w:szCs w:val="28"/>
        </w:rPr>
        <w:t>н</w:t>
      </w:r>
      <w:r w:rsidRPr="0086491E">
        <w:rPr>
          <w:rFonts w:ascii="Times New Roman" w:hAnsi="Times New Roman"/>
          <w:sz w:val="28"/>
          <w:szCs w:val="28"/>
        </w:rPr>
        <w:t>ного срока таких исправлений – в течение пяти рабочих дней со</w:t>
      </w:r>
      <w:proofErr w:type="gramEnd"/>
      <w:r w:rsidRPr="0086491E">
        <w:rPr>
          <w:rFonts w:ascii="Times New Roman" w:hAnsi="Times New Roman"/>
          <w:sz w:val="28"/>
          <w:szCs w:val="28"/>
        </w:rPr>
        <w:t xml:space="preserve"> дня ее регис</w:t>
      </w:r>
      <w:r w:rsidRPr="0086491E">
        <w:rPr>
          <w:rFonts w:ascii="Times New Roman" w:hAnsi="Times New Roman"/>
          <w:sz w:val="28"/>
          <w:szCs w:val="28"/>
        </w:rPr>
        <w:t>т</w:t>
      </w:r>
      <w:r w:rsidRPr="0086491E">
        <w:rPr>
          <w:rFonts w:ascii="Times New Roman" w:hAnsi="Times New Roman"/>
          <w:sz w:val="28"/>
          <w:szCs w:val="28"/>
        </w:rPr>
        <w:t xml:space="preserve">рации. 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5.14. По результатам рассмотрения жалобы глава района принимает о</w:t>
      </w:r>
      <w:r w:rsidRPr="0086491E">
        <w:rPr>
          <w:rFonts w:ascii="Times New Roman" w:hAnsi="Times New Roman"/>
          <w:sz w:val="28"/>
          <w:szCs w:val="28"/>
        </w:rPr>
        <w:t>д</w:t>
      </w:r>
      <w:r w:rsidRPr="0086491E">
        <w:rPr>
          <w:rFonts w:ascii="Times New Roman" w:hAnsi="Times New Roman"/>
          <w:sz w:val="28"/>
          <w:szCs w:val="28"/>
        </w:rPr>
        <w:t>но из следующих решений: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491E">
        <w:rPr>
          <w:rFonts w:ascii="Times New Roman" w:hAnsi="Times New Roman"/>
          <w:sz w:val="28"/>
          <w:szCs w:val="28"/>
        </w:rPr>
        <w:t>1) удовлетворяет жалобу, в том числе в форме отмены принятого реш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ния, исправления допущенных Администрацией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вовыми актами Алтайского края, муниципальными правовыми актами;</w:t>
      </w:r>
      <w:proofErr w:type="gramEnd"/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2) отказывает в удовлетворении жалобы.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5.15. Ответ по результатам рассмотрения жалобы направляется заявит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средством системы досудебного обжалования.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5.16.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 xml:space="preserve">го </w:t>
      </w:r>
      <w:r w:rsidRPr="0086491E">
        <w:rPr>
          <w:rFonts w:ascii="Times New Roman" w:hAnsi="Times New Roman"/>
          <w:sz w:val="28"/>
          <w:szCs w:val="28"/>
        </w:rPr>
        <w:lastRenderedPageBreak/>
        <w:t>самоуправления, вид которой устано</w:t>
      </w:r>
      <w:r w:rsidRPr="0086491E">
        <w:rPr>
          <w:rFonts w:ascii="Times New Roman" w:hAnsi="Times New Roman"/>
          <w:sz w:val="28"/>
          <w:szCs w:val="28"/>
        </w:rPr>
        <w:t>в</w:t>
      </w:r>
      <w:r w:rsidRPr="0086491E">
        <w:rPr>
          <w:rFonts w:ascii="Times New Roman" w:hAnsi="Times New Roman"/>
          <w:sz w:val="28"/>
          <w:szCs w:val="28"/>
        </w:rPr>
        <w:t>лен законодательством Российской Фед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рации.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5.17. Исчерпывающий перечень оснований не давать ответ заявителю, не направлять ответ по существу: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86491E">
        <w:rPr>
          <w:rFonts w:ascii="Times New Roman" w:hAnsi="Times New Roman"/>
          <w:sz w:val="28"/>
          <w:szCs w:val="28"/>
        </w:rPr>
        <w:t>т</w:t>
      </w:r>
      <w:r w:rsidRPr="0086491E">
        <w:rPr>
          <w:rFonts w:ascii="Times New Roman" w:hAnsi="Times New Roman"/>
          <w:sz w:val="28"/>
          <w:szCs w:val="28"/>
        </w:rPr>
        <w:t>вом портала досудебного обжалования);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содержание в жалобе нецензурных либо оскорбительных выражений, у</w:t>
      </w:r>
      <w:r w:rsidRPr="0086491E">
        <w:rPr>
          <w:rFonts w:ascii="Times New Roman" w:hAnsi="Times New Roman"/>
          <w:sz w:val="28"/>
          <w:szCs w:val="28"/>
        </w:rPr>
        <w:t>г</w:t>
      </w:r>
      <w:r w:rsidRPr="0086491E">
        <w:rPr>
          <w:rFonts w:ascii="Times New Roman" w:hAnsi="Times New Roman"/>
          <w:sz w:val="28"/>
          <w:szCs w:val="28"/>
        </w:rPr>
        <w:t>розы жизни, здоровью и имуществу должностного лица, а также членов его с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мьи. В указанном случае заявителю, направившему жалобу, сообщается о н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допустимости злоупотребления правом;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86491E">
        <w:rPr>
          <w:rFonts w:ascii="Times New Roman" w:hAnsi="Times New Roman"/>
          <w:sz w:val="28"/>
          <w:szCs w:val="28"/>
        </w:rPr>
        <w:t>з</w:t>
      </w:r>
      <w:r w:rsidRPr="0086491E">
        <w:rPr>
          <w:rFonts w:ascii="Times New Roman" w:hAnsi="Times New Roman"/>
          <w:sz w:val="28"/>
          <w:szCs w:val="28"/>
        </w:rPr>
        <w:t>можности рассмотреть жалобу по существу, если его фамилия и почтовый а</w:t>
      </w:r>
      <w:r w:rsidRPr="0086491E">
        <w:rPr>
          <w:rFonts w:ascii="Times New Roman" w:hAnsi="Times New Roman"/>
          <w:sz w:val="28"/>
          <w:szCs w:val="28"/>
        </w:rPr>
        <w:t>д</w:t>
      </w:r>
      <w:r w:rsidRPr="0086491E">
        <w:rPr>
          <w:rFonts w:ascii="Times New Roman" w:hAnsi="Times New Roman"/>
          <w:sz w:val="28"/>
          <w:szCs w:val="28"/>
        </w:rPr>
        <w:t>рес поддаются прочтению;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в письменной жалобе заявителя содержится вопрос, на который ему н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однократно давались письменные ответы по существу в связи с ранее напра</w:t>
      </w:r>
      <w:r w:rsidRPr="0086491E">
        <w:rPr>
          <w:rFonts w:ascii="Times New Roman" w:hAnsi="Times New Roman"/>
          <w:sz w:val="28"/>
          <w:szCs w:val="28"/>
        </w:rPr>
        <w:t>в</w:t>
      </w:r>
      <w:r w:rsidRPr="0086491E">
        <w:rPr>
          <w:rFonts w:ascii="Times New Roman" w:hAnsi="Times New Roman"/>
          <w:sz w:val="28"/>
          <w:szCs w:val="28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реписки с заявителем по данному вопросу при условии, что указанная жал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ба и ранее направляемые жалобы направлялись в орган местного самоупра</w:t>
      </w:r>
      <w:r w:rsidRPr="0086491E">
        <w:rPr>
          <w:rFonts w:ascii="Times New Roman" w:hAnsi="Times New Roman"/>
          <w:sz w:val="28"/>
          <w:szCs w:val="28"/>
        </w:rPr>
        <w:t>в</w:t>
      </w:r>
      <w:r w:rsidRPr="0086491E">
        <w:rPr>
          <w:rFonts w:ascii="Times New Roman" w:hAnsi="Times New Roman"/>
          <w:sz w:val="28"/>
          <w:szCs w:val="28"/>
        </w:rPr>
        <w:t>ления или одному и тому же должностному лицу. О данном решении уведо</w:t>
      </w:r>
      <w:r w:rsidRPr="0086491E">
        <w:rPr>
          <w:rFonts w:ascii="Times New Roman" w:hAnsi="Times New Roman"/>
          <w:sz w:val="28"/>
          <w:szCs w:val="28"/>
        </w:rPr>
        <w:t>м</w:t>
      </w:r>
      <w:r w:rsidRPr="0086491E">
        <w:rPr>
          <w:rFonts w:ascii="Times New Roman" w:hAnsi="Times New Roman"/>
          <w:sz w:val="28"/>
          <w:szCs w:val="28"/>
        </w:rPr>
        <w:t>ляется заявитель, направивший жалобу;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мую федеральным законом тайну. В указанном случае заявителю, направившему жалобу, сообщается о невозможности дать ответ по существу поставле</w:t>
      </w:r>
      <w:r w:rsidRPr="0086491E">
        <w:rPr>
          <w:rFonts w:ascii="Times New Roman" w:hAnsi="Times New Roman"/>
          <w:sz w:val="28"/>
          <w:szCs w:val="28"/>
        </w:rPr>
        <w:t>н</w:t>
      </w:r>
      <w:r w:rsidRPr="0086491E">
        <w:rPr>
          <w:rFonts w:ascii="Times New Roman" w:hAnsi="Times New Roman"/>
          <w:sz w:val="28"/>
          <w:szCs w:val="28"/>
        </w:rPr>
        <w:t>ного в ней вопроса в связи с недопустимостью разглашения данных сведений;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текст письменного обращения не позволяет определить суть предлож</w:t>
      </w:r>
      <w:r w:rsidRPr="0086491E">
        <w:rPr>
          <w:rFonts w:ascii="Times New Roman" w:hAnsi="Times New Roman"/>
          <w:sz w:val="28"/>
          <w:szCs w:val="28"/>
        </w:rPr>
        <w:t>е</w:t>
      </w:r>
      <w:r w:rsidRPr="0086491E">
        <w:rPr>
          <w:rFonts w:ascii="Times New Roman" w:hAnsi="Times New Roman"/>
          <w:sz w:val="28"/>
          <w:szCs w:val="28"/>
        </w:rPr>
        <w:t>ния, заявления или жалобы. О данном решении заявитель, направивший жал</w:t>
      </w:r>
      <w:r w:rsidRPr="0086491E">
        <w:rPr>
          <w:rFonts w:ascii="Times New Roman" w:hAnsi="Times New Roman"/>
          <w:sz w:val="28"/>
          <w:szCs w:val="28"/>
        </w:rPr>
        <w:t>о</w:t>
      </w:r>
      <w:r w:rsidRPr="0086491E">
        <w:rPr>
          <w:rFonts w:ascii="Times New Roman" w:hAnsi="Times New Roman"/>
          <w:sz w:val="28"/>
          <w:szCs w:val="28"/>
        </w:rPr>
        <w:t>бу, уведомляется в течение семи дней со дня регистрации обращения.</w:t>
      </w:r>
    </w:p>
    <w:p w:rsidR="0086491E" w:rsidRPr="0086491E" w:rsidRDefault="0086491E" w:rsidP="00864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>5.18. При удовлетворении жалобы орган местного самоуправления пр</w:t>
      </w:r>
      <w:r w:rsidRPr="0086491E">
        <w:rPr>
          <w:rFonts w:ascii="Times New Roman" w:hAnsi="Times New Roman"/>
          <w:sz w:val="28"/>
          <w:szCs w:val="28"/>
        </w:rPr>
        <w:t>и</w:t>
      </w:r>
      <w:r w:rsidRPr="0086491E">
        <w:rPr>
          <w:rFonts w:ascii="Times New Roman" w:hAnsi="Times New Roman"/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бочих дней со дня принятия решения, если иное не установлено законодател</w:t>
      </w:r>
      <w:r w:rsidRPr="0086491E">
        <w:rPr>
          <w:rFonts w:ascii="Times New Roman" w:hAnsi="Times New Roman"/>
          <w:sz w:val="28"/>
          <w:szCs w:val="28"/>
        </w:rPr>
        <w:t>ь</w:t>
      </w:r>
      <w:r w:rsidRPr="0086491E"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F265F1" w:rsidRPr="0086491E" w:rsidRDefault="0086491E" w:rsidP="004565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491E">
        <w:rPr>
          <w:rFonts w:ascii="Times New Roman" w:hAnsi="Times New Roman"/>
          <w:sz w:val="28"/>
          <w:szCs w:val="28"/>
        </w:rPr>
        <w:t xml:space="preserve">5.19. В случае установления в ходе или по результатам </w:t>
      </w:r>
      <w:proofErr w:type="gramStart"/>
      <w:r w:rsidRPr="0086491E">
        <w:rPr>
          <w:rFonts w:ascii="Times New Roman" w:hAnsi="Times New Roman"/>
          <w:sz w:val="28"/>
          <w:szCs w:val="28"/>
        </w:rPr>
        <w:t>рассмотрения ж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лобы признаков состава административного правонарушения</w:t>
      </w:r>
      <w:proofErr w:type="gramEnd"/>
      <w:r w:rsidRPr="0086491E"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</w:t>
      </w:r>
      <w:r w:rsidRPr="0086491E">
        <w:rPr>
          <w:rFonts w:ascii="Times New Roman" w:hAnsi="Times New Roman"/>
          <w:sz w:val="28"/>
          <w:szCs w:val="28"/>
        </w:rPr>
        <w:t>а</w:t>
      </w:r>
      <w:r w:rsidRPr="0086491E">
        <w:rPr>
          <w:rFonts w:ascii="Times New Roman" w:hAnsi="Times New Roman"/>
          <w:sz w:val="28"/>
          <w:szCs w:val="28"/>
        </w:rPr>
        <w:t>лоб, незамедлительно направляют имеющиеся материалы в органы прокурат</w:t>
      </w:r>
      <w:r w:rsidRPr="0086491E">
        <w:rPr>
          <w:rFonts w:ascii="Times New Roman" w:hAnsi="Times New Roman"/>
          <w:sz w:val="28"/>
          <w:szCs w:val="28"/>
        </w:rPr>
        <w:t>у</w:t>
      </w:r>
      <w:r w:rsidRPr="0086491E">
        <w:rPr>
          <w:rFonts w:ascii="Times New Roman" w:hAnsi="Times New Roman"/>
          <w:sz w:val="28"/>
          <w:szCs w:val="28"/>
        </w:rPr>
        <w:t>ры.</w:t>
      </w:r>
    </w:p>
    <w:p w:rsidR="00F265F1" w:rsidRPr="000D4FAE" w:rsidRDefault="00F265F1" w:rsidP="000D4F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D4FAE">
        <w:rPr>
          <w:rFonts w:ascii="Times New Roman" w:hAnsi="Times New Roman"/>
          <w:bCs/>
          <w:color w:val="000080"/>
          <w:sz w:val="28"/>
          <w:szCs w:val="28"/>
        </w:rPr>
        <w:t xml:space="preserve"> </w:t>
      </w:r>
    </w:p>
    <w:p w:rsidR="00F265F1" w:rsidRPr="002534C9" w:rsidRDefault="00F265F1" w:rsidP="000D4FA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302C84" w:rsidP="00FB07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</w:t>
      </w:r>
      <w:r w:rsidR="00356CAB">
        <w:rPr>
          <w:rFonts w:ascii="Times New Roman" w:hAnsi="Times New Roman"/>
          <w:sz w:val="28"/>
          <w:szCs w:val="28"/>
        </w:rPr>
        <w:t xml:space="preserve">         </w:t>
      </w:r>
      <w:r w:rsidR="00B962F6">
        <w:rPr>
          <w:rFonts w:ascii="Times New Roman" w:hAnsi="Times New Roman"/>
          <w:sz w:val="28"/>
          <w:szCs w:val="28"/>
        </w:rPr>
        <w:t>Пр</w:t>
      </w:r>
      <w:r w:rsidR="005D4F13" w:rsidRPr="005D4F13">
        <w:rPr>
          <w:rFonts w:ascii="Times New Roman" w:hAnsi="Times New Roman"/>
          <w:sz w:val="28"/>
          <w:szCs w:val="28"/>
        </w:rPr>
        <w:t>иложение 1</w:t>
      </w:r>
    </w:p>
    <w:p w:rsidR="005D4F13" w:rsidRPr="005D4F13" w:rsidRDefault="00302C84" w:rsidP="005D4F1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356CAB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962F6">
        <w:rPr>
          <w:rFonts w:ascii="Times New Roman" w:hAnsi="Times New Roman"/>
          <w:sz w:val="28"/>
          <w:szCs w:val="28"/>
        </w:rPr>
        <w:t>к административному регламе</w:t>
      </w:r>
      <w:r w:rsidR="00B962F6">
        <w:rPr>
          <w:rFonts w:ascii="Times New Roman" w:hAnsi="Times New Roman"/>
          <w:sz w:val="28"/>
          <w:szCs w:val="28"/>
        </w:rPr>
        <w:t>н</w:t>
      </w:r>
      <w:r w:rsidR="00B962F6"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D4F13" w:rsidRPr="005D4F13">
        <w:rPr>
          <w:rFonts w:ascii="Times New Roman" w:hAnsi="Times New Roman"/>
          <w:sz w:val="28"/>
          <w:szCs w:val="28"/>
        </w:rPr>
        <w:t xml:space="preserve"> </w:t>
      </w:r>
    </w:p>
    <w:p w:rsidR="005D4F13" w:rsidRPr="005D4F13" w:rsidRDefault="005D4F13" w:rsidP="00356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ЗАЯВЛЕНИЕ</w:t>
      </w:r>
    </w:p>
    <w:p w:rsidR="005D4F13" w:rsidRPr="005D4F13" w:rsidRDefault="005D4F13" w:rsidP="00356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О ПРЕДОСТАВЛЕНИИ СВЕДЕНИЙ О ПРИВАТИЗИРОВАННОМ  ИМУЩЕСТВЕ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CAB">
        <w:rPr>
          <w:rFonts w:ascii="Times New Roman" w:hAnsi="Times New Roman"/>
          <w:sz w:val="28"/>
          <w:szCs w:val="28"/>
        </w:rPr>
        <w:t>Прошу</w:t>
      </w:r>
      <w:r w:rsidR="00AD653D" w:rsidRPr="00356CAB">
        <w:rPr>
          <w:rFonts w:ascii="Times New Roman" w:hAnsi="Times New Roman"/>
          <w:sz w:val="28"/>
          <w:szCs w:val="28"/>
        </w:rPr>
        <w:t xml:space="preserve"> </w:t>
      </w:r>
      <w:r w:rsidRPr="00356CAB">
        <w:rPr>
          <w:rFonts w:ascii="Times New Roman" w:hAnsi="Times New Roman"/>
          <w:sz w:val="28"/>
          <w:szCs w:val="28"/>
        </w:rPr>
        <w:t>предоставить</w:t>
      </w:r>
      <w:r w:rsidR="00AD653D" w:rsidRPr="00356CAB">
        <w:rPr>
          <w:rFonts w:ascii="Times New Roman" w:hAnsi="Times New Roman"/>
          <w:sz w:val="28"/>
          <w:szCs w:val="28"/>
        </w:rPr>
        <w:t xml:space="preserve"> </w:t>
      </w:r>
      <w:r w:rsidRPr="00356CAB">
        <w:rPr>
          <w:rFonts w:ascii="Times New Roman" w:hAnsi="Times New Roman"/>
          <w:sz w:val="28"/>
          <w:szCs w:val="28"/>
        </w:rPr>
        <w:t>сведения</w:t>
      </w:r>
      <w:r w:rsidR="00AD653D" w:rsidRPr="00356CAB">
        <w:rPr>
          <w:rFonts w:ascii="Times New Roman" w:hAnsi="Times New Roman"/>
          <w:sz w:val="28"/>
          <w:szCs w:val="28"/>
        </w:rPr>
        <w:t xml:space="preserve"> </w:t>
      </w:r>
      <w:r w:rsidRPr="00356CAB">
        <w:rPr>
          <w:rFonts w:ascii="Times New Roman" w:hAnsi="Times New Roman"/>
          <w:sz w:val="28"/>
          <w:szCs w:val="28"/>
        </w:rPr>
        <w:t>о</w:t>
      </w:r>
      <w:r w:rsidR="00AD653D" w:rsidRPr="00356CAB">
        <w:rPr>
          <w:rFonts w:ascii="Times New Roman" w:hAnsi="Times New Roman"/>
          <w:sz w:val="28"/>
          <w:szCs w:val="28"/>
        </w:rPr>
        <w:t xml:space="preserve"> </w:t>
      </w:r>
      <w:r w:rsidRPr="00356CAB">
        <w:rPr>
          <w:rFonts w:ascii="Times New Roman" w:hAnsi="Times New Roman"/>
          <w:sz w:val="28"/>
          <w:szCs w:val="28"/>
        </w:rPr>
        <w:t>приватизированном</w:t>
      </w:r>
      <w:r w:rsidR="00AD653D" w:rsidRPr="00356CAB">
        <w:rPr>
          <w:rFonts w:ascii="Times New Roman" w:hAnsi="Times New Roman"/>
          <w:sz w:val="28"/>
          <w:szCs w:val="28"/>
        </w:rPr>
        <w:t xml:space="preserve"> </w:t>
      </w:r>
      <w:r w:rsidRPr="00356CAB">
        <w:rPr>
          <w:rFonts w:ascii="Times New Roman" w:hAnsi="Times New Roman"/>
          <w:sz w:val="28"/>
          <w:szCs w:val="28"/>
        </w:rPr>
        <w:t>имущес</w:t>
      </w:r>
      <w:r w:rsidRPr="00356CAB">
        <w:rPr>
          <w:rFonts w:ascii="Times New Roman" w:hAnsi="Times New Roman"/>
          <w:sz w:val="28"/>
          <w:szCs w:val="28"/>
        </w:rPr>
        <w:t>т</w:t>
      </w:r>
      <w:r w:rsidRPr="00356CAB">
        <w:rPr>
          <w:rFonts w:ascii="Times New Roman" w:hAnsi="Times New Roman"/>
          <w:sz w:val="28"/>
          <w:szCs w:val="28"/>
        </w:rPr>
        <w:t>ве____</w:t>
      </w:r>
      <w:r w:rsidR="00AD653D" w:rsidRPr="00356CAB">
        <w:rPr>
          <w:rFonts w:ascii="Times New Roman" w:hAnsi="Times New Roman"/>
          <w:sz w:val="28"/>
          <w:szCs w:val="28"/>
        </w:rPr>
        <w:t>_________</w:t>
      </w:r>
      <w:r w:rsidRPr="00356CA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677FD3" w:rsidRPr="00356CAB">
        <w:rPr>
          <w:rFonts w:ascii="Times New Roman" w:hAnsi="Times New Roman"/>
          <w:sz w:val="28"/>
          <w:szCs w:val="28"/>
        </w:rPr>
        <w:t>_______________________________</w:t>
      </w:r>
      <w:r w:rsidR="00AD653D" w:rsidRPr="00356CAB">
        <w:rPr>
          <w:rFonts w:ascii="Times New Roman" w:hAnsi="Times New Roman"/>
          <w:sz w:val="28"/>
          <w:szCs w:val="28"/>
        </w:rPr>
        <w:t>_____________________________</w:t>
      </w:r>
      <w:r w:rsidR="00356CAB">
        <w:rPr>
          <w:rFonts w:ascii="Times New Roman" w:hAnsi="Times New Roman"/>
          <w:sz w:val="28"/>
          <w:szCs w:val="28"/>
        </w:rPr>
        <w:t>_____________</w:t>
      </w:r>
    </w:p>
    <w:p w:rsidR="005D4F13" w:rsidRPr="00677FD3" w:rsidRDefault="005D4F13" w:rsidP="00677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77FD3">
        <w:rPr>
          <w:rFonts w:ascii="Times New Roman" w:hAnsi="Times New Roman"/>
          <w:sz w:val="20"/>
          <w:szCs w:val="20"/>
        </w:rPr>
        <w:t>(наименование, адрес объекта недвижимости)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в виде справки о приватизированном  имуществе</w:t>
      </w:r>
    </w:p>
    <w:tbl>
      <w:tblPr>
        <w:tblW w:w="984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9305"/>
      </w:tblGrid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Заинтересованное лицо</w:t>
            </w:r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 xml:space="preserve">Ф.И.О. физического лица / полное наименование юридического лица         </w:t>
            </w:r>
          </w:p>
        </w:tc>
      </w:tr>
      <w:tr w:rsidR="005D4F13" w:rsidRPr="00356CAB" w:rsidTr="00356CAB">
        <w:trPr>
          <w:cantSplit/>
          <w:trHeight w:val="3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4F13" w:rsidRPr="00356CAB" w:rsidTr="00356CAB">
        <w:trPr>
          <w:cantSplit/>
          <w:trHeight w:val="48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6CAB">
              <w:rPr>
                <w:rFonts w:ascii="Times New Roman" w:hAnsi="Times New Roman"/>
                <w:sz w:val="24"/>
                <w:szCs w:val="24"/>
              </w:rPr>
              <w:t xml:space="preserve">Реквизиты документа, удостоверяющего личность (наименование,   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 xml:space="preserve">серия, номер, кем и когда выдан) / документы о регистрации юридического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>лица, ИНН, ОКПО</w:t>
            </w:r>
            <w:proofErr w:type="gramEnd"/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4F13" w:rsidRPr="00356CAB" w:rsidTr="00356CAB">
        <w:trPr>
          <w:cantSplit/>
          <w:trHeight w:val="48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ind w:left="-37" w:right="-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56CAB">
              <w:rPr>
                <w:rFonts w:ascii="Times New Roman" w:hAnsi="Times New Roman"/>
                <w:sz w:val="24"/>
                <w:szCs w:val="24"/>
              </w:rPr>
              <w:t>Адрес постоянного места жительства или преимущественного пребывания, в</w:t>
            </w:r>
            <w:r w:rsidR="00677FD3" w:rsidRPr="00356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t xml:space="preserve">случае временной регистрации указать также и ее полный адрес) /        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 xml:space="preserve">юридический и фактический адрес                                         </w:t>
            </w:r>
            <w:proofErr w:type="gramEnd"/>
          </w:p>
        </w:tc>
      </w:tr>
      <w:tr w:rsidR="005D4F13" w:rsidRPr="00356CAB" w:rsidTr="00356CAB">
        <w:trPr>
          <w:cantSplit/>
          <w:trHeight w:val="221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4F13" w:rsidRPr="00356CAB" w:rsidTr="00356CAB">
        <w:trPr>
          <w:cantSplit/>
          <w:trHeight w:val="962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 xml:space="preserve">Ф.И.О. уполномоченного представителя,  или реквизиты документа,     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 xml:space="preserve">удостоверяющего личность (наименование, серия, номер, кем и когда      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 xml:space="preserve">выдан)                                                                  </w:t>
            </w:r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4F13" w:rsidRPr="00356CAB" w:rsidTr="00356CAB">
        <w:trPr>
          <w:cantSplit/>
          <w:trHeight w:val="709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доверенного лица (наименование,     </w:t>
            </w:r>
            <w:r w:rsidRPr="00356CAB">
              <w:rPr>
                <w:rFonts w:ascii="Times New Roman" w:hAnsi="Times New Roman"/>
                <w:sz w:val="24"/>
                <w:szCs w:val="24"/>
              </w:rPr>
              <w:br/>
              <w:t xml:space="preserve">номер и дата)                                                           </w:t>
            </w:r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Цель запроса</w:t>
            </w:r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D4F13" w:rsidRPr="00356CAB" w:rsidTr="00356CAB">
        <w:trPr>
          <w:cantSplit/>
          <w:trHeight w:val="240"/>
        </w:trPr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D4F13" w:rsidRPr="00356CAB" w:rsidRDefault="005D4F13" w:rsidP="005D4F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CAB">
              <w:rPr>
                <w:rFonts w:ascii="Times New Roman" w:hAnsi="Times New Roman"/>
                <w:sz w:val="24"/>
                <w:szCs w:val="24"/>
              </w:rPr>
              <w:t xml:space="preserve">Контактный телефон </w:t>
            </w:r>
          </w:p>
        </w:tc>
      </w:tr>
    </w:tbl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 xml:space="preserve">Ответ следует (выбрать </w:t>
      </w:r>
      <w:proofErr w:type="gramStart"/>
      <w:r w:rsidRPr="005D4F13">
        <w:rPr>
          <w:rFonts w:ascii="Times New Roman" w:hAnsi="Times New Roman"/>
          <w:sz w:val="28"/>
          <w:szCs w:val="28"/>
        </w:rPr>
        <w:t>нужное</w:t>
      </w:r>
      <w:proofErr w:type="gramEnd"/>
      <w:r w:rsidRPr="005D4F13">
        <w:rPr>
          <w:rFonts w:ascii="Times New Roman" w:hAnsi="Times New Roman"/>
          <w:sz w:val="28"/>
          <w:szCs w:val="28"/>
        </w:rPr>
        <w:t xml:space="preserve"> - подчеркнуть) выдать на руки, отправить по почте, 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по электронной почте</w:t>
      </w:r>
    </w:p>
    <w:p w:rsidR="005D4F13" w:rsidRPr="005D4F13" w:rsidRDefault="00356CAB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для доставки почтой</w:t>
      </w:r>
      <w:r w:rsidR="005D4F13" w:rsidRPr="005D4F13">
        <w:rPr>
          <w:rFonts w:ascii="Times New Roman" w:hAnsi="Times New Roman"/>
          <w:sz w:val="28"/>
          <w:szCs w:val="28"/>
        </w:rPr>
        <w:t>: 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</w:t>
      </w:r>
      <w:r w:rsidR="00356CAB">
        <w:rPr>
          <w:rFonts w:ascii="Times New Roman" w:hAnsi="Times New Roman"/>
          <w:sz w:val="28"/>
          <w:szCs w:val="28"/>
        </w:rPr>
        <w:t>____________________________</w:t>
      </w:r>
    </w:p>
    <w:p w:rsidR="005D4F13" w:rsidRDefault="005D4F13" w:rsidP="005D4F13">
      <w:pPr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/__________________/_________</w:t>
      </w:r>
      <w:r w:rsidR="00677FD3">
        <w:rPr>
          <w:rFonts w:ascii="Times New Roman" w:hAnsi="Times New Roman"/>
          <w:sz w:val="28"/>
          <w:szCs w:val="28"/>
        </w:rPr>
        <w:t xml:space="preserve">__/                                          </w:t>
      </w:r>
      <w:r w:rsidRPr="005D4F13">
        <w:rPr>
          <w:rFonts w:ascii="Times New Roman" w:hAnsi="Times New Roman"/>
          <w:sz w:val="28"/>
          <w:szCs w:val="28"/>
        </w:rPr>
        <w:t xml:space="preserve">Подпись заявителя        </w:t>
      </w:r>
    </w:p>
    <w:p w:rsidR="005D4F13" w:rsidRPr="00B962F6" w:rsidRDefault="00B962F6" w:rsidP="00FB076B">
      <w:pPr>
        <w:spacing w:after="0" w:line="240" w:lineRule="auto"/>
        <w:jc w:val="right"/>
        <w:rPr>
          <w:rFonts w:ascii="Times New Roman" w:hAnsi="Times New Roman"/>
          <w:position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="00356CAB">
        <w:rPr>
          <w:rFonts w:ascii="Times New Roman" w:hAnsi="Times New Roman"/>
          <w:sz w:val="28"/>
          <w:szCs w:val="28"/>
        </w:rPr>
        <w:t xml:space="preserve"> </w:t>
      </w:r>
      <w:r w:rsidR="00FB076B">
        <w:rPr>
          <w:rFonts w:ascii="Times New Roman" w:hAnsi="Times New Roman"/>
          <w:sz w:val="28"/>
          <w:szCs w:val="28"/>
        </w:rPr>
        <w:t xml:space="preserve">        </w:t>
      </w:r>
      <w:r w:rsidR="005D4F13" w:rsidRPr="00B962F6">
        <w:rPr>
          <w:rFonts w:ascii="Times New Roman" w:hAnsi="Times New Roman"/>
          <w:position w:val="6"/>
          <w:sz w:val="28"/>
          <w:szCs w:val="28"/>
        </w:rPr>
        <w:t xml:space="preserve">Приложение </w:t>
      </w:r>
      <w:r w:rsidRPr="00B962F6">
        <w:rPr>
          <w:rFonts w:ascii="Times New Roman" w:hAnsi="Times New Roman"/>
          <w:position w:val="6"/>
          <w:sz w:val="28"/>
          <w:szCs w:val="28"/>
        </w:rPr>
        <w:t>2</w:t>
      </w:r>
    </w:p>
    <w:p w:rsidR="00B962F6" w:rsidRPr="00B962F6" w:rsidRDefault="00B962F6" w:rsidP="00B962F6">
      <w:pPr>
        <w:spacing w:after="0" w:line="240" w:lineRule="auto"/>
        <w:jc w:val="both"/>
        <w:rPr>
          <w:rFonts w:ascii="Times New Roman" w:hAnsi="Times New Roman"/>
          <w:position w:val="6"/>
          <w:sz w:val="28"/>
          <w:szCs w:val="28"/>
        </w:rPr>
      </w:pPr>
      <w:r w:rsidRPr="00B962F6">
        <w:rPr>
          <w:rFonts w:ascii="Times New Roman" w:hAnsi="Times New Roman"/>
          <w:position w:val="6"/>
          <w:sz w:val="28"/>
          <w:szCs w:val="28"/>
        </w:rPr>
        <w:t xml:space="preserve">                                                    </w:t>
      </w:r>
      <w:r w:rsidR="00356CAB">
        <w:rPr>
          <w:rFonts w:ascii="Times New Roman" w:hAnsi="Times New Roman"/>
          <w:position w:val="6"/>
          <w:sz w:val="28"/>
          <w:szCs w:val="28"/>
        </w:rPr>
        <w:t xml:space="preserve">                          </w:t>
      </w:r>
      <w:r w:rsidRPr="00B962F6">
        <w:rPr>
          <w:rFonts w:ascii="Times New Roman" w:hAnsi="Times New Roman"/>
          <w:position w:val="6"/>
          <w:sz w:val="28"/>
          <w:szCs w:val="28"/>
        </w:rPr>
        <w:t xml:space="preserve"> к административному регламе</w:t>
      </w:r>
      <w:r w:rsidRPr="00B962F6">
        <w:rPr>
          <w:rFonts w:ascii="Times New Roman" w:hAnsi="Times New Roman"/>
          <w:position w:val="6"/>
          <w:sz w:val="28"/>
          <w:szCs w:val="28"/>
        </w:rPr>
        <w:t>н</w:t>
      </w:r>
      <w:r w:rsidRPr="00B962F6">
        <w:rPr>
          <w:rFonts w:ascii="Times New Roman" w:hAnsi="Times New Roman"/>
          <w:position w:val="6"/>
          <w:sz w:val="28"/>
          <w:szCs w:val="28"/>
        </w:rPr>
        <w:t>ту</w:t>
      </w:r>
    </w:p>
    <w:p w:rsidR="005D4F13" w:rsidRPr="005D4F13" w:rsidRDefault="005D4F13" w:rsidP="00677FD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677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УВЕДОМЛЕНИЕ</w:t>
      </w:r>
    </w:p>
    <w:p w:rsidR="005D4F13" w:rsidRPr="005D4F13" w:rsidRDefault="005D4F13" w:rsidP="00677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 xml:space="preserve">ОБ ОТКАЗЕ В ПРЕДОСТАВЛЕНИИ СПРАВКИ О ПРИВАТИРОВАННОМ ИМУЩЕСТВЕ, 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677FD3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D4F13">
        <w:rPr>
          <w:rFonts w:ascii="Times New Roman" w:hAnsi="Times New Roman"/>
          <w:sz w:val="28"/>
          <w:szCs w:val="28"/>
        </w:rPr>
        <w:t xml:space="preserve">Администрацией </w:t>
      </w:r>
      <w:r w:rsidR="00F76B0C">
        <w:rPr>
          <w:rFonts w:ascii="Times New Roman" w:hAnsi="Times New Roman"/>
          <w:sz w:val="28"/>
          <w:szCs w:val="28"/>
        </w:rPr>
        <w:t xml:space="preserve">Каменского </w:t>
      </w:r>
      <w:r w:rsidRPr="005D4F13">
        <w:rPr>
          <w:rFonts w:ascii="Times New Roman" w:hAnsi="Times New Roman"/>
          <w:sz w:val="28"/>
          <w:szCs w:val="28"/>
        </w:rPr>
        <w:t xml:space="preserve">района  рассмотрено заявление N ____________ </w:t>
      </w:r>
      <w:proofErr w:type="gramStart"/>
      <w:r w:rsidRPr="005D4F13">
        <w:rPr>
          <w:rFonts w:ascii="Times New Roman" w:hAnsi="Times New Roman"/>
          <w:sz w:val="28"/>
          <w:szCs w:val="28"/>
        </w:rPr>
        <w:t>от</w:t>
      </w:r>
      <w:proofErr w:type="gramEnd"/>
      <w:r w:rsidRPr="005D4F13">
        <w:rPr>
          <w:rFonts w:ascii="Times New Roman" w:hAnsi="Times New Roman"/>
          <w:sz w:val="28"/>
          <w:szCs w:val="28"/>
        </w:rPr>
        <w:t xml:space="preserve"> ___________ </w:t>
      </w:r>
      <w:proofErr w:type="gramStart"/>
      <w:r w:rsidRPr="005D4F13">
        <w:rPr>
          <w:rFonts w:ascii="Times New Roman" w:hAnsi="Times New Roman"/>
          <w:sz w:val="28"/>
          <w:szCs w:val="28"/>
        </w:rPr>
        <w:t>о</w:t>
      </w:r>
      <w:proofErr w:type="gramEnd"/>
      <w:r w:rsidRPr="005D4F13">
        <w:rPr>
          <w:rFonts w:ascii="Times New Roman" w:hAnsi="Times New Roman"/>
          <w:sz w:val="28"/>
          <w:szCs w:val="28"/>
        </w:rPr>
        <w:t xml:space="preserve"> предоставлении </w:t>
      </w:r>
      <w:r w:rsidRPr="005D4F13">
        <w:rPr>
          <w:rFonts w:ascii="Times New Roman" w:hAnsi="Times New Roman"/>
          <w:sz w:val="28"/>
          <w:szCs w:val="28"/>
          <w:lang w:eastAsia="ar-SA"/>
        </w:rPr>
        <w:t>справки о приватизированном имуществе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</w:t>
      </w:r>
    </w:p>
    <w:p w:rsidR="005D4F13" w:rsidRPr="00AD653D" w:rsidRDefault="005D4F13" w:rsidP="00677FD3">
      <w:pPr>
        <w:spacing w:after="0" w:line="240" w:lineRule="auto"/>
        <w:jc w:val="both"/>
        <w:rPr>
          <w:rFonts w:ascii="Times New Roman" w:hAnsi="Times New Roman"/>
        </w:rPr>
      </w:pPr>
      <w:r w:rsidRPr="005D4F13">
        <w:rPr>
          <w:rFonts w:ascii="Times New Roman" w:hAnsi="Times New Roman"/>
          <w:sz w:val="28"/>
          <w:szCs w:val="28"/>
        </w:rPr>
        <w:t xml:space="preserve">          </w:t>
      </w:r>
      <w:r w:rsidR="00AD653D">
        <w:rPr>
          <w:rFonts w:ascii="Times New Roman" w:hAnsi="Times New Roman"/>
          <w:sz w:val="28"/>
          <w:szCs w:val="28"/>
        </w:rPr>
        <w:t xml:space="preserve">                 </w:t>
      </w:r>
      <w:r w:rsidRPr="005D4F13">
        <w:rPr>
          <w:rFonts w:ascii="Times New Roman" w:hAnsi="Times New Roman"/>
          <w:sz w:val="28"/>
          <w:szCs w:val="28"/>
        </w:rPr>
        <w:t xml:space="preserve">  </w:t>
      </w:r>
      <w:r w:rsidRPr="00AD653D">
        <w:rPr>
          <w:rFonts w:ascii="Times New Roman" w:hAnsi="Times New Roman"/>
        </w:rPr>
        <w:t>ФИО, наименование (для юридических лиц) заявителя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На ______________________________________</w:t>
      </w:r>
      <w:r w:rsidR="00AD653D">
        <w:rPr>
          <w:rFonts w:ascii="Times New Roman" w:hAnsi="Times New Roman"/>
          <w:sz w:val="28"/>
          <w:szCs w:val="28"/>
        </w:rPr>
        <w:t>______________________________</w:t>
      </w:r>
    </w:p>
    <w:p w:rsidR="005D4F13" w:rsidRPr="00AD653D" w:rsidRDefault="005D4F13" w:rsidP="00677FD3">
      <w:pPr>
        <w:spacing w:after="0" w:line="240" w:lineRule="auto"/>
        <w:jc w:val="both"/>
        <w:rPr>
          <w:rFonts w:ascii="Times New Roman" w:hAnsi="Times New Roman"/>
        </w:rPr>
      </w:pPr>
      <w:r w:rsidRPr="005D4F13">
        <w:rPr>
          <w:rFonts w:ascii="Times New Roman" w:hAnsi="Times New Roman"/>
          <w:sz w:val="28"/>
          <w:szCs w:val="28"/>
        </w:rPr>
        <w:t xml:space="preserve">                            </w:t>
      </w:r>
      <w:r w:rsidR="00AD653D">
        <w:rPr>
          <w:rFonts w:ascii="Times New Roman" w:hAnsi="Times New Roman"/>
          <w:sz w:val="28"/>
          <w:szCs w:val="28"/>
        </w:rPr>
        <w:t xml:space="preserve">              </w:t>
      </w:r>
      <w:r w:rsidRPr="00AD653D">
        <w:rPr>
          <w:rFonts w:ascii="Times New Roman" w:hAnsi="Times New Roman"/>
        </w:rPr>
        <w:t>наименование объекта, адрес</w:t>
      </w:r>
    </w:p>
    <w:p w:rsidR="005D4F13" w:rsidRPr="00AD653D" w:rsidRDefault="005D4F13" w:rsidP="00677FD3">
      <w:pPr>
        <w:spacing w:after="0" w:line="240" w:lineRule="auto"/>
        <w:jc w:val="both"/>
        <w:rPr>
          <w:rFonts w:ascii="Times New Roman" w:hAnsi="Times New Roman"/>
        </w:rPr>
      </w:pP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 xml:space="preserve">В  предоставлении  </w:t>
      </w:r>
      <w:r w:rsidRPr="005D4F13">
        <w:rPr>
          <w:rFonts w:ascii="Times New Roman" w:hAnsi="Times New Roman"/>
          <w:sz w:val="28"/>
          <w:szCs w:val="28"/>
          <w:lang w:eastAsia="ar-SA"/>
        </w:rPr>
        <w:t xml:space="preserve">справки о приватизированном имуществе </w:t>
      </w:r>
      <w:r w:rsidRPr="005D4F13">
        <w:rPr>
          <w:rFonts w:ascii="Times New Roman" w:hAnsi="Times New Roman"/>
          <w:sz w:val="28"/>
          <w:szCs w:val="28"/>
        </w:rPr>
        <w:t xml:space="preserve">  отказано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</w:t>
      </w: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>___________________________________________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</w:t>
      </w:r>
    </w:p>
    <w:p w:rsidR="005D4F13" w:rsidRPr="00F76B0C" w:rsidRDefault="005D4F13" w:rsidP="00677FD3">
      <w:pPr>
        <w:spacing w:after="0" w:line="240" w:lineRule="auto"/>
        <w:jc w:val="center"/>
        <w:rPr>
          <w:rFonts w:ascii="Times New Roman" w:hAnsi="Times New Roman"/>
          <w:lang w:eastAsia="ar-SA"/>
        </w:rPr>
      </w:pPr>
      <w:r w:rsidRPr="005D4F13">
        <w:rPr>
          <w:rFonts w:ascii="Times New Roman" w:hAnsi="Times New Roman"/>
          <w:sz w:val="28"/>
          <w:szCs w:val="28"/>
        </w:rPr>
        <w:t xml:space="preserve"> </w:t>
      </w:r>
      <w:r w:rsidRPr="00F76B0C">
        <w:rPr>
          <w:rFonts w:ascii="Times New Roman" w:hAnsi="Times New Roman"/>
        </w:rPr>
        <w:t xml:space="preserve">Причина отказа в предоставлении </w:t>
      </w:r>
      <w:r w:rsidRPr="00F76B0C">
        <w:rPr>
          <w:rFonts w:ascii="Times New Roman" w:hAnsi="Times New Roman"/>
          <w:lang w:eastAsia="ar-SA"/>
        </w:rPr>
        <w:t>справки о приватизированном имуществе</w:t>
      </w:r>
    </w:p>
    <w:p w:rsidR="005D4F13" w:rsidRPr="005D4F13" w:rsidRDefault="005D4F13" w:rsidP="00677F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F13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5D4F13" w:rsidRPr="005D4F13" w:rsidRDefault="00F76B0C" w:rsidP="00677F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Каменского</w:t>
      </w:r>
      <w:r w:rsidR="00AD653D">
        <w:rPr>
          <w:rFonts w:ascii="Times New Roman" w:hAnsi="Times New Roman"/>
          <w:sz w:val="28"/>
          <w:szCs w:val="28"/>
        </w:rPr>
        <w:t xml:space="preserve"> </w:t>
      </w:r>
      <w:r w:rsidR="005D4F13" w:rsidRPr="005D4F1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В.Г.Штин</w:t>
      </w:r>
      <w:r w:rsidR="005D4F13" w:rsidRPr="005D4F1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5D4F13" w:rsidRPr="005D4F13" w:rsidRDefault="005D4F13" w:rsidP="005D4F13">
      <w:pPr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5D4F13">
      <w:pPr>
        <w:jc w:val="both"/>
        <w:rPr>
          <w:rFonts w:ascii="Times New Roman" w:hAnsi="Times New Roman"/>
          <w:sz w:val="28"/>
          <w:szCs w:val="28"/>
        </w:rPr>
      </w:pPr>
    </w:p>
    <w:p w:rsidR="005D4F13" w:rsidRDefault="005D4F13" w:rsidP="005D4F13">
      <w:pPr>
        <w:jc w:val="both"/>
        <w:rPr>
          <w:rFonts w:ascii="Times New Roman" w:hAnsi="Times New Roman"/>
          <w:sz w:val="28"/>
          <w:szCs w:val="28"/>
        </w:rPr>
      </w:pPr>
    </w:p>
    <w:p w:rsidR="00AD653D" w:rsidRDefault="00AD653D" w:rsidP="005D4F13">
      <w:pPr>
        <w:jc w:val="both"/>
        <w:rPr>
          <w:rFonts w:ascii="Times New Roman" w:hAnsi="Times New Roman"/>
          <w:sz w:val="28"/>
          <w:szCs w:val="28"/>
        </w:rPr>
      </w:pPr>
    </w:p>
    <w:p w:rsidR="00AD653D" w:rsidRDefault="00AD653D" w:rsidP="005D4F13">
      <w:pPr>
        <w:jc w:val="both"/>
        <w:rPr>
          <w:rFonts w:ascii="Times New Roman" w:hAnsi="Times New Roman"/>
          <w:sz w:val="28"/>
          <w:szCs w:val="28"/>
        </w:rPr>
      </w:pPr>
    </w:p>
    <w:p w:rsidR="00AD653D" w:rsidRDefault="00AD653D" w:rsidP="005D4F13">
      <w:pPr>
        <w:jc w:val="both"/>
        <w:rPr>
          <w:rFonts w:ascii="Times New Roman" w:hAnsi="Times New Roman"/>
          <w:sz w:val="28"/>
          <w:szCs w:val="28"/>
        </w:rPr>
      </w:pPr>
    </w:p>
    <w:p w:rsidR="00AD653D" w:rsidRDefault="00AD653D" w:rsidP="005D4F13">
      <w:pPr>
        <w:jc w:val="both"/>
        <w:rPr>
          <w:rFonts w:ascii="Times New Roman" w:hAnsi="Times New Roman"/>
          <w:sz w:val="28"/>
          <w:szCs w:val="28"/>
        </w:rPr>
      </w:pPr>
    </w:p>
    <w:p w:rsidR="00AD653D" w:rsidRPr="005D4F13" w:rsidRDefault="00AD653D" w:rsidP="005D4F13">
      <w:pPr>
        <w:jc w:val="both"/>
        <w:rPr>
          <w:rFonts w:ascii="Times New Roman" w:hAnsi="Times New Roman"/>
          <w:sz w:val="28"/>
          <w:szCs w:val="28"/>
        </w:rPr>
      </w:pPr>
    </w:p>
    <w:p w:rsidR="005D4F13" w:rsidRPr="005D4F13" w:rsidRDefault="005D4F13" w:rsidP="005D4F13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5D4F13">
        <w:rPr>
          <w:rFonts w:ascii="Times New Roman" w:hAnsi="Times New Roman"/>
          <w:sz w:val="28"/>
          <w:szCs w:val="28"/>
          <w:lang w:eastAsia="ar-SA"/>
        </w:rPr>
        <w:t>Фио исполнителя</w:t>
      </w:r>
    </w:p>
    <w:p w:rsidR="002C04DB" w:rsidRDefault="005D4F13" w:rsidP="00AD653D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5D4F13">
        <w:rPr>
          <w:rFonts w:ascii="Times New Roman" w:hAnsi="Times New Roman"/>
          <w:sz w:val="28"/>
          <w:szCs w:val="28"/>
          <w:lang w:eastAsia="ar-SA"/>
        </w:rPr>
        <w:t>тел.</w:t>
      </w:r>
    </w:p>
    <w:p w:rsidR="009D5CD4" w:rsidRDefault="00726280" w:rsidP="00FB07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</w:t>
      </w:r>
      <w:r w:rsidR="0097077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D5CD4" w:rsidRPr="009D5CD4">
        <w:rPr>
          <w:rFonts w:ascii="Times New Roman" w:hAnsi="Times New Roman"/>
          <w:sz w:val="28"/>
          <w:szCs w:val="28"/>
        </w:rPr>
        <w:t xml:space="preserve">Приложение </w:t>
      </w:r>
      <w:r w:rsidR="009D5CD4">
        <w:rPr>
          <w:rFonts w:ascii="Times New Roman" w:hAnsi="Times New Roman"/>
          <w:sz w:val="28"/>
          <w:szCs w:val="28"/>
        </w:rPr>
        <w:t>3</w:t>
      </w:r>
    </w:p>
    <w:p w:rsidR="009D5CD4" w:rsidRP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97077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к административному регламе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ту</w:t>
      </w:r>
    </w:p>
    <w:p w:rsidR="009D5CD4" w:rsidRPr="009D5CD4" w:rsidRDefault="009D5CD4" w:rsidP="009D5CD4">
      <w:pPr>
        <w:jc w:val="right"/>
        <w:rPr>
          <w:rFonts w:ascii="Times New Roman" w:hAnsi="Times New Roman"/>
          <w:sz w:val="28"/>
          <w:szCs w:val="28"/>
        </w:rPr>
      </w:pPr>
    </w:p>
    <w:p w:rsidR="009D5CD4" w:rsidRPr="009D5CD4" w:rsidRDefault="009D5CD4" w:rsidP="009707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5CD4">
        <w:rPr>
          <w:rFonts w:ascii="Times New Roman" w:hAnsi="Times New Roman"/>
          <w:sz w:val="28"/>
          <w:szCs w:val="28"/>
        </w:rPr>
        <w:t xml:space="preserve">СПРАВКА О ПРИВАТИЗИРОВАННОМ  ИМУЩЕСТВЕ (ИЛИ О ТОМ, </w:t>
      </w:r>
      <w:proofErr w:type="gramEnd"/>
    </w:p>
    <w:p w:rsidR="009D5CD4" w:rsidRPr="009D5CD4" w:rsidRDefault="009D5CD4" w:rsidP="009707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5CD4">
        <w:rPr>
          <w:rFonts w:ascii="Times New Roman" w:hAnsi="Times New Roman"/>
          <w:sz w:val="28"/>
          <w:szCs w:val="28"/>
        </w:rPr>
        <w:t>ЧТО ИМУЩЕСТВО  НЕ ПРИВАТИЗИРОВАНО)</w:t>
      </w:r>
      <w:proofErr w:type="gramEnd"/>
    </w:p>
    <w:p w:rsidR="009D5CD4" w:rsidRPr="009D5CD4" w:rsidRDefault="009D5CD4" w:rsidP="009D5CD4">
      <w:pPr>
        <w:jc w:val="center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_____________________________</w:t>
      </w:r>
    </w:p>
    <w:p w:rsidR="009D5CD4" w:rsidRPr="009D5CD4" w:rsidRDefault="009D5CD4" w:rsidP="009D5CD4">
      <w:pPr>
        <w:jc w:val="center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__________________________</w:t>
      </w:r>
    </w:p>
    <w:p w:rsidR="009D5CD4" w:rsidRPr="009D5CD4" w:rsidRDefault="009D5CD4" w:rsidP="009D5CD4">
      <w:pPr>
        <w:jc w:val="center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__________________________________________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__________________________</w:t>
      </w:r>
    </w:p>
    <w:p w:rsidR="009D5CD4" w:rsidRPr="009D5CD4" w:rsidRDefault="009D5CD4" w:rsidP="009D5CD4">
      <w:pPr>
        <w:jc w:val="center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___________________________________________</w:t>
      </w:r>
      <w:r w:rsidR="008C564A">
        <w:rPr>
          <w:rFonts w:ascii="Times New Roman" w:hAnsi="Times New Roman"/>
          <w:sz w:val="28"/>
          <w:szCs w:val="28"/>
        </w:rPr>
        <w:t>____</w:t>
      </w:r>
      <w:r w:rsidR="00970772">
        <w:rPr>
          <w:rFonts w:ascii="Times New Roman" w:hAnsi="Times New Roman"/>
          <w:sz w:val="28"/>
          <w:szCs w:val="28"/>
        </w:rPr>
        <w:t>_____________________</w:t>
      </w:r>
      <w:r w:rsidRPr="009D5CD4">
        <w:rPr>
          <w:rFonts w:ascii="Times New Roman" w:hAnsi="Times New Roman"/>
          <w:sz w:val="28"/>
          <w:szCs w:val="28"/>
        </w:rPr>
        <w:t>наименование объекта, адрес</w:t>
      </w:r>
    </w:p>
    <w:p w:rsidR="009D5CD4" w:rsidRPr="009D5CD4" w:rsidRDefault="009D5CD4" w:rsidP="009D5CD4">
      <w:pPr>
        <w:jc w:val="center"/>
        <w:rPr>
          <w:rFonts w:ascii="Times New Roman" w:hAnsi="Times New Roman"/>
          <w:sz w:val="28"/>
          <w:szCs w:val="28"/>
        </w:rPr>
      </w:pPr>
    </w:p>
    <w:p w:rsidR="009D5CD4" w:rsidRPr="009D5CD4" w:rsidRDefault="009D5CD4" w:rsidP="009D5CD4">
      <w:pPr>
        <w:jc w:val="both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приватизирован (не приватизирован)__________________________________</w:t>
      </w:r>
    </w:p>
    <w:p w:rsidR="009D5CD4" w:rsidRDefault="009D5CD4" w:rsidP="009D5CD4">
      <w:pPr>
        <w:jc w:val="both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_______________________________________</w:t>
      </w:r>
      <w:r w:rsidR="00970772">
        <w:rPr>
          <w:rFonts w:ascii="Times New Roman" w:hAnsi="Times New Roman"/>
          <w:sz w:val="28"/>
          <w:szCs w:val="28"/>
        </w:rPr>
        <w:t>_____________________________</w:t>
      </w:r>
      <w:r w:rsidRPr="009D5CD4">
        <w:rPr>
          <w:rFonts w:ascii="Times New Roman" w:hAnsi="Times New Roman"/>
          <w:sz w:val="28"/>
          <w:szCs w:val="28"/>
        </w:rPr>
        <w:t xml:space="preserve">                                в случае приватизации указать ФИО физического лица, наименование юрид</w:t>
      </w:r>
      <w:r w:rsidRPr="009D5CD4">
        <w:rPr>
          <w:rFonts w:ascii="Times New Roman" w:hAnsi="Times New Roman"/>
          <w:sz w:val="28"/>
          <w:szCs w:val="28"/>
        </w:rPr>
        <w:t>и</w:t>
      </w:r>
      <w:r w:rsidRPr="009D5CD4">
        <w:rPr>
          <w:rFonts w:ascii="Times New Roman" w:hAnsi="Times New Roman"/>
          <w:sz w:val="28"/>
          <w:szCs w:val="28"/>
        </w:rPr>
        <w:t xml:space="preserve">ческого лица, дату приватизации. </w:t>
      </w:r>
    </w:p>
    <w:p w:rsidR="00970772" w:rsidRPr="009D5CD4" w:rsidRDefault="00970772" w:rsidP="009707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CD4" w:rsidRPr="009D5CD4" w:rsidRDefault="009D5CD4" w:rsidP="009D5CD4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D5CD4" w:rsidRP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Каменского района                                                                               В.Г.Штин</w:t>
      </w:r>
    </w:p>
    <w:p w:rsidR="009D5CD4" w:rsidRP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CD4" w:rsidRP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0772" w:rsidRPr="009D5CD4" w:rsidRDefault="00970772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5CD4" w:rsidRPr="009D5CD4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ФИО Исполнителя:</w:t>
      </w:r>
    </w:p>
    <w:p w:rsidR="009D5CD4" w:rsidRPr="005D4F13" w:rsidRDefault="009D5CD4" w:rsidP="009D5C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5CD4">
        <w:rPr>
          <w:rFonts w:ascii="Times New Roman" w:hAnsi="Times New Roman"/>
          <w:sz w:val="28"/>
          <w:szCs w:val="28"/>
        </w:rPr>
        <w:t>тел.</w:t>
      </w:r>
    </w:p>
    <w:p w:rsidR="009D5CD4" w:rsidRDefault="00B962F6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</w:p>
    <w:p w:rsidR="009D5CD4" w:rsidRDefault="009D5CD4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D5CD4" w:rsidRDefault="009D5CD4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564A" w:rsidRDefault="008C564A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564A" w:rsidRDefault="008C564A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564A" w:rsidRDefault="008C564A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C564A" w:rsidRDefault="008C564A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D5CD4" w:rsidRDefault="009D5CD4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D5CD4" w:rsidRDefault="009D5CD4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962F6" w:rsidRDefault="00726280" w:rsidP="00FB076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                                       </w:t>
      </w:r>
      <w:r w:rsidR="00970772">
        <w:rPr>
          <w:rFonts w:ascii="Times New Roman" w:hAnsi="Times New Roman"/>
          <w:sz w:val="28"/>
          <w:szCs w:val="28"/>
          <w:lang w:eastAsia="ar-SA"/>
        </w:rPr>
        <w:t xml:space="preserve">                               Приложение </w:t>
      </w:r>
      <w:r w:rsidR="00B962F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791C">
        <w:rPr>
          <w:rFonts w:ascii="Times New Roman" w:hAnsi="Times New Roman"/>
          <w:sz w:val="28"/>
          <w:szCs w:val="28"/>
          <w:lang w:eastAsia="ar-SA"/>
        </w:rPr>
        <w:t>4</w:t>
      </w:r>
    </w:p>
    <w:p w:rsidR="00B962F6" w:rsidRDefault="00B962F6" w:rsidP="00B962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</w:t>
      </w:r>
      <w:r w:rsidR="00970772">
        <w:rPr>
          <w:rFonts w:ascii="Times New Roman" w:hAnsi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ar-SA"/>
        </w:rPr>
        <w:t>к административному регламе</w:t>
      </w:r>
      <w:r>
        <w:rPr>
          <w:rFonts w:ascii="Times New Roman" w:hAnsi="Times New Roman"/>
          <w:sz w:val="28"/>
          <w:szCs w:val="28"/>
          <w:lang w:eastAsia="ar-SA"/>
        </w:rPr>
        <w:t>н</w:t>
      </w:r>
      <w:r>
        <w:rPr>
          <w:rFonts w:ascii="Times New Roman" w:hAnsi="Times New Roman"/>
          <w:sz w:val="28"/>
          <w:szCs w:val="28"/>
          <w:lang w:eastAsia="ar-SA"/>
        </w:rPr>
        <w:t xml:space="preserve">ту </w:t>
      </w:r>
    </w:p>
    <w:p w:rsidR="00034EA3" w:rsidRPr="00970772" w:rsidRDefault="00034EA3" w:rsidP="0097077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0772">
        <w:rPr>
          <w:rFonts w:ascii="Times New Roman" w:hAnsi="Times New Roman"/>
          <w:sz w:val="28"/>
          <w:szCs w:val="28"/>
        </w:rPr>
        <w:t xml:space="preserve">Блок-схема </w:t>
      </w:r>
    </w:p>
    <w:p w:rsidR="00034EA3" w:rsidRPr="00BC3A4F" w:rsidRDefault="00293AE0" w:rsidP="00970772">
      <w:pPr>
        <w:spacing w:after="0" w:line="240" w:lineRule="auto"/>
        <w:jc w:val="both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61" style="position:absolute;left:0;text-align:left;margin-left:63pt;margin-top:5.7pt;width:368.05pt;height:26.95pt;z-index:251639296;v-text-anchor:middle-center">
            <v:fill color2="black"/>
            <v:stroke joinstyle="round"/>
            <v:textbox style="mso-next-textbox:#_x0000_s1161;mso-rotate-with-shape:t" inset="0,0,0,0">
              <w:txbxContent>
                <w:p w:rsidR="00034EA3" w:rsidRPr="00970772" w:rsidRDefault="00034EA3" w:rsidP="00034EA3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772">
                    <w:rPr>
                      <w:rFonts w:ascii="Times New Roman" w:hAnsi="Times New Roman"/>
                    </w:rPr>
                    <w:t>Обращение получателя услуги в Администрацию Каменского района</w:t>
                  </w:r>
                </w:p>
              </w:txbxContent>
            </v:textbox>
          </v:rect>
        </w:pict>
      </w:r>
    </w:p>
    <w:p w:rsidR="00034EA3" w:rsidRPr="00BC3A4F" w:rsidRDefault="008C564A" w:rsidP="00034EA3">
      <w:pPr>
        <w:jc w:val="both"/>
        <w:rPr>
          <w:sz w:val="20"/>
          <w:szCs w:val="20"/>
        </w:rPr>
      </w:pPr>
      <w:r w:rsidRPr="00BC3A4F">
        <w:rPr>
          <w:sz w:val="20"/>
          <w:szCs w:val="20"/>
        </w:rPr>
        <w:pict>
          <v:line id="_x0000_s1162" style="position:absolute;left:0;text-align:left;z-index:251640320" from="243pt,11.5pt" to="243pt,43pt">
            <v:stroke endarrow="block"/>
          </v:line>
        </w:pict>
      </w:r>
    </w:p>
    <w:p w:rsidR="00034EA3" w:rsidRPr="00BC3A4F" w:rsidRDefault="00293AE0" w:rsidP="00034EA3">
      <w:pPr>
        <w:jc w:val="both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63" style="position:absolute;left:0;text-align:left;margin-left:1in;margin-top:14.45pt;width:370.3pt;height:27pt;z-index:251641344;v-text-anchor:middle-center" filled="f">
            <v:stroke endarrow="block" joinstyle="round"/>
            <v:path arrowok="t"/>
            <v:textbox style="mso-next-textbox:#_x0000_s1163;mso-rotate-with-shape:t" inset="0,0,0,0">
              <w:txbxContent>
                <w:p w:rsidR="00034EA3" w:rsidRPr="00970772" w:rsidRDefault="00034EA3" w:rsidP="00034EA3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772">
                    <w:rPr>
                      <w:rFonts w:ascii="Times New Roman" w:hAnsi="Times New Roman"/>
                    </w:rPr>
                    <w:t>Прием и регистрация заявления с документами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both"/>
        <w:rPr>
          <w:sz w:val="20"/>
          <w:szCs w:val="20"/>
        </w:rPr>
      </w:pPr>
      <w:r w:rsidRPr="00BC3A4F">
        <w:rPr>
          <w:sz w:val="20"/>
          <w:szCs w:val="20"/>
        </w:rPr>
        <w:pict>
          <v:polyline id="_x0000_s1164" style="position:absolute;left:0;text-align:left;z-index:251642368;mso-position-horizontal:absolute;mso-position-vertical:absolute" points="243pt,17.4pt,244.3pt,39.2pt" coordsize="26,436" filled="f">
            <v:stroke endarrow="block"/>
            <v:path arrowok="t"/>
          </v:polyline>
        </w:pict>
      </w:r>
    </w:p>
    <w:p w:rsidR="00034EA3" w:rsidRPr="00BC3A4F" w:rsidRDefault="00293AE0" w:rsidP="00034EA3">
      <w:pPr>
        <w:jc w:val="both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65" style="position:absolute;left:0;text-align:left;margin-left:1in;margin-top:20.4pt;width:362.05pt;height:18pt;z-index:251643392;v-text-anchor:middle-center" filled="f">
            <v:stroke joinstyle="round"/>
            <v:textbox style="mso-next-textbox:#_x0000_s1165;mso-rotate-with-shape:t" inset="0,0,0,0">
              <w:txbxContent>
                <w:p w:rsidR="00034EA3" w:rsidRPr="00970772" w:rsidRDefault="00034EA3" w:rsidP="00034EA3">
                  <w:pPr>
                    <w:jc w:val="center"/>
                    <w:rPr>
                      <w:rFonts w:ascii="Times New Roman" w:hAnsi="Times New Roman"/>
                    </w:rPr>
                  </w:pPr>
                  <w:r w:rsidRPr="00970772">
                    <w:rPr>
                      <w:rFonts w:ascii="Times New Roman" w:hAnsi="Times New Roman"/>
                    </w:rPr>
                    <w:t>Проведение экспертизы заявления с документами</w:t>
                  </w:r>
                </w:p>
              </w:txbxContent>
            </v:textbox>
          </v:rect>
        </w:pict>
      </w:r>
      <w:r w:rsidR="00034EA3" w:rsidRPr="00BC3A4F">
        <w:rPr>
          <w:sz w:val="20"/>
          <w:szCs w:val="20"/>
        </w:rPr>
        <w:pict>
          <v:rect id="_x0000_s1193" style="position:absolute;left:0;text-align:left;margin-left:148.65pt;margin-top:445.7pt;width:.05pt;height:3.4pt;z-index:251663872;mso-wrap-style:none;v-text-anchor:middle" fillcolor="#9cf">
            <v:fill color2="#630"/>
            <v:stroke joinstyle="round"/>
          </v:rect>
        </w:pict>
      </w:r>
      <w:r w:rsidR="00034EA3" w:rsidRPr="00BC3A4F">
        <w:rPr>
          <w:sz w:val="20"/>
          <w:szCs w:val="20"/>
        </w:rPr>
        <w:pict>
          <v:line id="_x0000_s1174" style="position:absolute;left:0;text-align:left;z-index:251649536" from="246.55pt,114.25pt" to="246.55pt,114.25pt"/>
        </w:pict>
      </w:r>
    </w:p>
    <w:p w:rsidR="00034EA3" w:rsidRPr="00BC3A4F" w:rsidRDefault="00AC763C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08" style="position:absolute;left:0;text-align:left;z-index:251668992" from="252pt,14.35pt" to="252pt,41.35pt">
            <v:stroke endarrow="block"/>
          </v:line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_x0000_s1211" style="position:absolute;left:0;text-align:left;margin-left:81pt;margin-top:17.3pt;width:351pt;height:27pt;z-index:251670016">
            <v:textbox style="mso-next-textbox:#_x0000_s1211">
              <w:txbxContent>
                <w:p w:rsidR="00AC763C" w:rsidRDefault="00AC763C">
                  <w:r w:rsidRPr="00970772">
                    <w:rPr>
                      <w:rFonts w:ascii="Times New Roman" w:hAnsi="Times New Roman"/>
                    </w:rPr>
                    <w:t>Направление</w:t>
                  </w:r>
                  <w:r>
                    <w:t xml:space="preserve"> запросов по принадлежности (при необходимости)</w:t>
                  </w:r>
                </w:p>
              </w:txbxContent>
            </v:textbox>
          </v:rect>
        </w:pict>
      </w:r>
    </w:p>
    <w:p w:rsidR="00034EA3" w:rsidRDefault="00293AE0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12" style="position:absolute;left:0;text-align:left;z-index:251671040" from="261pt,20.25pt" to="261pt,47.25pt">
            <v:stroke endarrow="block"/>
          </v:line>
        </w:pict>
      </w:r>
    </w:p>
    <w:p w:rsidR="00AC763C" w:rsidRPr="00BC3A4F" w:rsidRDefault="00293AE0" w:rsidP="00AC763C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_x0000_s1226" style="position:absolute;left:0;text-align:left;margin-left:189pt;margin-top:23.25pt;width:234pt;height:27pt;z-index:251673088">
            <v:textbox style="mso-next-textbox:#_x0000_s1226">
              <w:txbxContent>
                <w:p w:rsidR="00CD00FB" w:rsidRPr="00970772" w:rsidRDefault="00CD00FB" w:rsidP="00CD00FB">
                  <w:pPr>
                    <w:jc w:val="both"/>
                    <w:rPr>
                      <w:rFonts w:ascii="Times New Roman" w:hAnsi="Times New Roman"/>
                    </w:rPr>
                  </w:pPr>
                  <w:r w:rsidRPr="00970772">
                    <w:rPr>
                      <w:rFonts w:ascii="Times New Roman" w:hAnsi="Times New Roman"/>
                    </w:rPr>
                    <w:t>Принятие решения о предоставления услуги</w:t>
                  </w:r>
                </w:p>
              </w:txbxContent>
            </v:textbox>
          </v:rect>
        </w:pict>
      </w:r>
    </w:p>
    <w:p w:rsidR="00034EA3" w:rsidRPr="00BC3A4F" w:rsidRDefault="00970772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69" style="position:absolute;left:0;text-align:left;margin-left:27pt;margin-top:8.2pt;width:36pt;height:30.9pt;z-index:251645440;v-text-anchor:middle-center" filled="f">
            <v:stroke joinstyle="round"/>
            <v:textbox style="mso-next-textbox:#_x0000_s1169;mso-rotate-with-shape:t" inset="0,0,0,0">
              <w:txbxContent>
                <w:p w:rsidR="00034EA3" w:rsidRDefault="00034EA3" w:rsidP="00034EA3">
                  <w:pPr>
                    <w:jc w:val="center"/>
                  </w:pPr>
                  <w:r w:rsidRPr="00970772">
                    <w:rPr>
                      <w:rFonts w:ascii="Times New Roman" w:hAnsi="Times New Roman"/>
                    </w:rPr>
                    <w:t>Да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25" style="position:absolute;left:0;text-align:left;z-index:251672064" from="45pt,11.15pt" to="45pt,38.15pt">
            <v:stroke endarrow="block"/>
          </v:line>
        </w:pict>
      </w:r>
      <w:r>
        <w:rPr>
          <w:noProof/>
          <w:sz w:val="20"/>
          <w:szCs w:val="20"/>
          <w:lang w:eastAsia="ru-RU"/>
        </w:rPr>
        <w:pict>
          <v:line id="_x0000_s1251" style="position:absolute;left:0;text-align:left;flip:x;z-index:251674112" from="63pt,2.15pt" to="198pt,2.15pt">
            <v:stroke endarrow="block"/>
          </v:line>
        </w:pict>
      </w:r>
      <w:r w:rsidR="00970772">
        <w:rPr>
          <w:noProof/>
          <w:sz w:val="20"/>
          <w:szCs w:val="20"/>
          <w:lang w:eastAsia="ru-RU"/>
        </w:rPr>
        <w:pict>
          <v:line id="_x0000_s1266" style="position:absolute;left:0;text-align:left;z-index:251675136" from="315pt,2.15pt" to="315pt,29.15pt">
            <v:stroke endarrow="block"/>
          </v:line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71" style="position:absolute;left:0;text-align:left;margin-left:18pt;margin-top:14.1pt;width:167.8pt;height:28.55pt;z-index:251646464;v-text-anchor:middle-center" filled="f">
            <v:stroke joinstyle="round"/>
            <v:textbox style="mso-next-textbox:#_x0000_s1171;mso-rotate-with-shape:t" inset="0,0,0,0">
              <w:txbxContent>
                <w:p w:rsidR="00034EA3" w:rsidRDefault="00034EA3" w:rsidP="00F9133F">
                  <w:pPr>
                    <w:spacing w:after="0" w:line="240" w:lineRule="auto"/>
                    <w:jc w:val="center"/>
                  </w:pPr>
                  <w:r w:rsidRPr="00970772">
                    <w:rPr>
                      <w:rFonts w:ascii="Times New Roman" w:hAnsi="Times New Roman"/>
                    </w:rPr>
                    <w:t>Подготовка</w:t>
                  </w:r>
                  <w:r>
                    <w:t xml:space="preserve"> уведомления </w:t>
                  </w:r>
                  <w:proofErr w:type="gramStart"/>
                  <w:r>
                    <w:t>об</w:t>
                  </w:r>
                  <w:proofErr w:type="gramEnd"/>
                </w:p>
                <w:p w:rsidR="00034EA3" w:rsidRDefault="00034EA3" w:rsidP="00034EA3">
                  <w:pPr>
                    <w:jc w:val="center"/>
                  </w:pPr>
                  <w:proofErr w:type="gramStart"/>
                  <w:r>
                    <w:t>отказе</w:t>
                  </w:r>
                  <w:proofErr w:type="gramEnd"/>
                  <w:r>
                    <w:t xml:space="preserve"> в предоставлении услуги</w:t>
                  </w:r>
                </w:p>
              </w:txbxContent>
            </v:textbox>
          </v:rect>
        </w:pict>
      </w:r>
      <w:r w:rsidR="00970772" w:rsidRPr="00BC3A4F">
        <w:rPr>
          <w:sz w:val="20"/>
          <w:szCs w:val="20"/>
        </w:rPr>
        <w:pict>
          <v:rect id="_x0000_s1167" style="position:absolute;left:0;text-align:left;margin-left:234pt;margin-top:5.1pt;width:252pt;height:27pt;z-index:251644416;v-text-anchor:middle-center" filled="f">
            <v:stroke endarrow="block" joinstyle="round"/>
            <v:path arrowok="t"/>
            <v:textbox style="mso-next-textbox:#_x0000_s1167;mso-rotate-with-shape:t" inset="0,0,0,0">
              <w:txbxContent>
                <w:p w:rsidR="00034EA3" w:rsidRDefault="00034EA3" w:rsidP="00F9133F">
                  <w:pPr>
                    <w:spacing w:after="0" w:line="240" w:lineRule="auto"/>
                    <w:jc w:val="both"/>
                  </w:pPr>
                  <w:r w:rsidRPr="00970772">
                    <w:rPr>
                      <w:rFonts w:ascii="Times New Roman" w:hAnsi="Times New Roman"/>
                    </w:rPr>
                    <w:t>Наличие</w:t>
                  </w:r>
                  <w:r>
                    <w:t xml:space="preserve"> оснований для отказа в предоставлении </w:t>
                  </w:r>
                  <w:r w:rsidRPr="00970772">
                    <w:rPr>
                      <w:rFonts w:ascii="Times New Roman" w:hAnsi="Times New Roman"/>
                    </w:rPr>
                    <w:t>муниципальной</w:t>
                  </w:r>
                  <w:r>
                    <w:t xml:space="preserve"> услуги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77" style="position:absolute;left:0;text-align:left;margin-left:306pt;margin-top:17.1pt;width:59.25pt;height:15.75pt;z-index:251650560;v-text-anchor:middle-center" filled="f">
            <v:stroke joinstyle="round"/>
            <v:textbox style="mso-next-textbox:#_x0000_s1177;mso-rotate-with-shape:t" inset="0,0,0,0">
              <w:txbxContent>
                <w:p w:rsidR="00034EA3" w:rsidRDefault="00034EA3" w:rsidP="00034EA3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 w:rsidRPr="00BC3A4F">
        <w:rPr>
          <w:sz w:val="20"/>
          <w:szCs w:val="20"/>
        </w:rPr>
        <w:pict>
          <v:line id="_x0000_s1172" style="position:absolute;left:0;text-align:left;flip:x;z-index:251647488" from="99pt,17.1pt" to="99.7pt,40.35pt">
            <v:stroke endarrow="block"/>
          </v:line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line id="_x0000_s1178" style="position:absolute;left:0;text-align:left;z-index:251651584" from="333pt,2.05pt" to="333pt,56.8pt">
            <v:stroke endarrow="block"/>
          </v:line>
        </w:pict>
      </w:r>
      <w:r w:rsidRPr="00BC3A4F">
        <w:rPr>
          <w:sz w:val="20"/>
          <w:szCs w:val="20"/>
        </w:rPr>
        <w:pict>
          <v:rect id="_x0000_s1173" style="position:absolute;left:0;text-align:left;margin-left:9pt;margin-top:20.05pt;width:179.05pt;height:45.95pt;z-index:251648512;v-text-anchor:middle-center" filled="f">
            <v:stroke joinstyle="round"/>
            <v:textbox style="mso-next-textbox:#_x0000_s1173;mso-rotate-with-shape:t" inset="0,0,0,0">
              <w:txbxContent>
                <w:p w:rsidR="00034EA3" w:rsidRDefault="00034EA3" w:rsidP="00F9133F">
                  <w:pPr>
                    <w:spacing w:after="0" w:line="240" w:lineRule="auto"/>
                    <w:jc w:val="both"/>
                  </w:pPr>
                  <w:r>
                    <w:t>Передача заявителю уведомления</w:t>
                  </w:r>
                </w:p>
                <w:p w:rsidR="00034EA3" w:rsidRDefault="00034EA3" w:rsidP="00F9133F">
                  <w:pPr>
                    <w:spacing w:after="0" w:line="240" w:lineRule="auto"/>
                    <w:jc w:val="both"/>
                  </w:pPr>
                  <w:r>
                    <w:t xml:space="preserve">об </w:t>
                  </w:r>
                  <w:r w:rsidRPr="00970772">
                    <w:rPr>
                      <w:rFonts w:ascii="Times New Roman" w:hAnsi="Times New Roman"/>
                    </w:rPr>
                    <w:t>отказе</w:t>
                  </w:r>
                  <w:r>
                    <w:t xml:space="preserve"> в </w:t>
                  </w:r>
                  <w:r w:rsidRPr="00970772">
                    <w:rPr>
                      <w:rFonts w:ascii="Times New Roman" w:hAnsi="Times New Roman"/>
                    </w:rPr>
                    <w:t>предоставлении</w:t>
                  </w:r>
                  <w:r>
                    <w:t xml:space="preserve"> </w:t>
                  </w:r>
                </w:p>
                <w:p w:rsidR="00034EA3" w:rsidRDefault="00034EA3" w:rsidP="00F9133F">
                  <w:pPr>
                    <w:spacing w:after="0" w:line="240" w:lineRule="auto"/>
                    <w:jc w:val="both"/>
                  </w:pPr>
                  <w:r>
                    <w:t xml:space="preserve">муниципальной услуги </w:t>
                  </w:r>
                </w:p>
              </w:txbxContent>
            </v:textbox>
          </v:rect>
        </w:pict>
      </w:r>
    </w:p>
    <w:p w:rsidR="00034EA3" w:rsidRPr="00BC3A4F" w:rsidRDefault="00034EA3" w:rsidP="00034EA3">
      <w:pPr>
        <w:jc w:val="right"/>
        <w:rPr>
          <w:sz w:val="20"/>
          <w:szCs w:val="20"/>
        </w:rPr>
      </w:pPr>
    </w:p>
    <w:p w:rsidR="00034EA3" w:rsidRPr="00BC3A4F" w:rsidRDefault="00970772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79" style="position:absolute;left:0;text-align:left;margin-left:198pt;margin-top:7.95pt;width:259.5pt;height:39.75pt;z-index:251652608;v-text-anchor:middle-center" filled="f">
            <v:stroke joinstyle="round"/>
            <v:textbox style="mso-next-textbox:#_x0000_s1179;mso-rotate-with-shape:t" inset="0,0,0,0">
              <w:txbxContent>
                <w:p w:rsidR="00034EA3" w:rsidRDefault="00034EA3" w:rsidP="00F9133F">
                  <w:pPr>
                    <w:jc w:val="both"/>
                  </w:pPr>
                  <w:r>
                    <w:t>Проверка на наличие  объекта</w:t>
                  </w:r>
                  <w:r w:rsidR="00F9133F">
                    <w:t xml:space="preserve"> </w:t>
                  </w:r>
                  <w:r>
                    <w:t xml:space="preserve"> в списках </w:t>
                  </w:r>
                  <w:r w:rsidRPr="00970772">
                    <w:rPr>
                      <w:rFonts w:ascii="Times New Roman" w:hAnsi="Times New Roman"/>
                    </w:rPr>
                    <w:t>приватиз</w:t>
                  </w:r>
                  <w:r w:rsidRPr="00970772">
                    <w:rPr>
                      <w:rFonts w:ascii="Times New Roman" w:hAnsi="Times New Roman"/>
                    </w:rPr>
                    <w:t>и</w:t>
                  </w:r>
                  <w:r w:rsidRPr="00970772">
                    <w:rPr>
                      <w:rFonts w:ascii="Times New Roman" w:hAnsi="Times New Roman"/>
                    </w:rPr>
                    <w:t>рованных</w:t>
                  </w:r>
                  <w:r>
                    <w:t xml:space="preserve"> объектов 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line id="_x0000_s1181" style="position:absolute;left:0;text-align:left;z-index:251654656" from="324pt,19.95pt" to="324.75pt,52.2pt">
            <v:stroke endarrow="block"/>
          </v:line>
        </w:pict>
      </w:r>
      <w:r w:rsidRPr="00BC3A4F">
        <w:rPr>
          <w:sz w:val="20"/>
          <w:szCs w:val="20"/>
        </w:rPr>
        <w:pict>
          <v:line id="_x0000_s1183" style="position:absolute;left:0;text-align:left;flip:x;z-index:251656704" from="153pt,10.95pt" to="196.5pt,12.45pt">
            <v:stroke endarrow="block"/>
          </v:line>
        </w:pict>
      </w:r>
      <w:r w:rsidRPr="00BC3A4F">
        <w:rPr>
          <w:sz w:val="20"/>
          <w:szCs w:val="20"/>
        </w:rPr>
        <w:pict>
          <v:rect id="_x0000_s1184" style="position:absolute;left:0;text-align:left;margin-left:36pt;margin-top:1.95pt;width:108.75pt;height:29.25pt;z-index:251657728;v-text-anchor:middle-center" filled="f">
            <v:stroke endarrow="block" joinstyle="round"/>
            <v:path arrowok="t"/>
            <v:textbox style="mso-next-textbox:#_x0000_s1184;mso-rotate-with-shape:t" inset="0,0,0,0">
              <w:txbxContent>
                <w:p w:rsidR="00034EA3" w:rsidRDefault="00034EA3" w:rsidP="00034EA3">
                  <w:pPr>
                    <w:jc w:val="center"/>
                  </w:pPr>
                  <w:r>
                    <w:t xml:space="preserve">Числится в </w:t>
                  </w:r>
                  <w:r w:rsidRPr="00970772">
                    <w:rPr>
                      <w:rFonts w:ascii="Times New Roman" w:hAnsi="Times New Roman"/>
                    </w:rPr>
                    <w:t>списке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67" style="position:absolute;left:0;text-align:left;z-index:251676160" from="99pt,4.9pt" to="99pt,49.9pt">
            <v:stroke endarrow="block"/>
          </v:line>
        </w:pict>
      </w:r>
    </w:p>
    <w:p w:rsidR="00034EA3" w:rsidRPr="00BC3A4F" w:rsidRDefault="00293AE0" w:rsidP="00970772">
      <w:pPr>
        <w:jc w:val="center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80" style="position:absolute;left:0;text-align:left;margin-left:261pt;margin-top:7.85pt;width:12pt;height:.05pt;z-index:251653632;mso-wrap-style:none;v-text-anchor:middle" fillcolor="#9cf">
            <v:fill color2="#630"/>
            <v:stroke endarrow="block" joinstyle="round"/>
            <v:path arrowok="t"/>
          </v:rect>
        </w:pict>
      </w:r>
      <w:r w:rsidR="00970772" w:rsidRPr="00BC3A4F">
        <w:rPr>
          <w:sz w:val="20"/>
          <w:szCs w:val="20"/>
        </w:rPr>
        <w:pict>
          <v:rect id="_x0000_s1182" style="position:absolute;left:0;text-align:left;margin-left:243pt;margin-top:7.85pt;width:186.75pt;height:22.5pt;z-index:251655680;v-text-anchor:middle-center" filled="f">
            <v:stroke endarrow="block" joinstyle="round"/>
            <v:path arrowok="t"/>
            <v:textbox style="mso-next-textbox:#_x0000_s1182;mso-rotate-with-shape:t" inset="0,0,0,0">
              <w:txbxContent>
                <w:p w:rsidR="00034EA3" w:rsidRDefault="00034EA3" w:rsidP="00034EA3">
                  <w:pPr>
                    <w:jc w:val="center"/>
                  </w:pPr>
                  <w:r w:rsidRPr="00970772">
                    <w:rPr>
                      <w:rFonts w:ascii="Times New Roman" w:hAnsi="Times New Roman"/>
                    </w:rPr>
                    <w:t>Не</w:t>
                  </w:r>
                  <w:r>
                    <w:t xml:space="preserve"> числится в списке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95" style="position:absolute;left:0;text-align:left;margin-left:18pt;margin-top:1.8pt;width:202pt;height:36pt;z-index:251665920;v-text-anchor:middle-center">
            <v:fill color2="black"/>
            <v:stroke joinstyle="round"/>
            <v:textbox style="mso-next-textbox:#_x0000_s1195;mso-rotate-with-shape:t" inset="0,0,0,0">
              <w:txbxContent>
                <w:p w:rsidR="00034EA3" w:rsidRDefault="00034EA3" w:rsidP="00F9133F">
                  <w:pPr>
                    <w:spacing w:after="0" w:line="240" w:lineRule="auto"/>
                    <w:jc w:val="both"/>
                  </w:pPr>
                  <w:r>
                    <w:t xml:space="preserve">Подготовка справки о </w:t>
                  </w:r>
                  <w:proofErr w:type="gramStart"/>
                  <w:r>
                    <w:t>приватизированном</w:t>
                  </w:r>
                  <w:proofErr w:type="gramEnd"/>
                  <w:r>
                    <w:t xml:space="preserve"> </w:t>
                  </w:r>
                </w:p>
                <w:p w:rsidR="00034EA3" w:rsidRDefault="00034EA3" w:rsidP="00F9133F">
                  <w:pPr>
                    <w:spacing w:after="0" w:line="240" w:lineRule="auto"/>
                    <w:jc w:val="both"/>
                  </w:pPr>
                  <w:proofErr w:type="gramStart"/>
                  <w:r>
                    <w:t>имуществе</w:t>
                  </w:r>
                  <w:proofErr w:type="gramEnd"/>
                </w:p>
              </w:txbxContent>
            </v:textbox>
          </v:rect>
        </w:pict>
      </w:r>
      <w:r w:rsidR="00970772" w:rsidRPr="00BC3A4F">
        <w:rPr>
          <w:sz w:val="20"/>
          <w:szCs w:val="20"/>
        </w:rPr>
        <w:pict>
          <v:line id="_x0000_s1187" style="position:absolute;left:0;text-align:left;z-index:251658752" from="324pt,10.8pt" to="324pt,34.8pt">
            <v:stroke endarrow="block"/>
          </v:line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88" style="position:absolute;left:0;text-align:left;margin-left:225pt;margin-top:4.75pt;width:219.55pt;height:37.55pt;z-index:251659776;v-text-anchor:middle-center" filled="f">
            <v:stroke endarrow="block" joinstyle="round"/>
            <v:path arrowok="t"/>
            <v:textbox style="mso-next-textbox:#_x0000_s1188;mso-rotate-with-shape:t" inset="0,0,0,0">
              <w:txbxContent>
                <w:p w:rsidR="00034EA3" w:rsidRDefault="00034EA3" w:rsidP="00181F27">
                  <w:pPr>
                    <w:spacing w:after="0" w:line="240" w:lineRule="auto"/>
                    <w:jc w:val="both"/>
                  </w:pPr>
                  <w:r>
                    <w:t>Подготовка справки о том, что  объект не  приватизирован</w:t>
                  </w:r>
                </w:p>
              </w:txbxContent>
            </v:textbox>
          </v:rect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line id="_x0000_s1190" style="position:absolute;left:0;text-align:left;z-index:251660800" from="333pt,16.75pt" to="333pt,40.75pt">
            <v:stroke endarrow="block"/>
          </v:line>
        </w:pict>
      </w:r>
    </w:p>
    <w:p w:rsidR="00034EA3" w:rsidRPr="00BC3A4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91" style="position:absolute;left:0;text-align:left;margin-left:45pt;margin-top:19.7pt;width:427.5pt;height:39pt;z-index:251661824;v-text-anchor:middle-center" filled="f">
            <v:stroke endarrow="block" joinstyle="round"/>
            <v:path arrowok="t"/>
            <v:textbox style="mso-next-textbox:#_x0000_s1191;mso-rotate-with-shape:t" inset="0,0,0,0">
              <w:txbxContent>
                <w:p w:rsidR="00034EA3" w:rsidRDefault="00034EA3" w:rsidP="00034EA3">
                  <w:pPr>
                    <w:jc w:val="center"/>
                  </w:pPr>
                  <w:r>
                    <w:t xml:space="preserve">Регистрация справки о наличии либо </w:t>
                  </w:r>
                  <w:r w:rsidRPr="00970772">
                    <w:rPr>
                      <w:rFonts w:ascii="Times New Roman" w:hAnsi="Times New Roman"/>
                    </w:rPr>
                    <w:t>об</w:t>
                  </w:r>
                  <w:r>
                    <w:t xml:space="preserve"> отсутствии объекта в  собственности </w:t>
                  </w:r>
                  <w:r w:rsidR="00AC763C">
                    <w:t xml:space="preserve"> заявителя</w:t>
                  </w:r>
                </w:p>
              </w:txbxContent>
            </v:textbox>
          </v:rect>
        </w:pict>
      </w:r>
    </w:p>
    <w:p w:rsidR="00034EA3" w:rsidRPr="00BC3A4F" w:rsidRDefault="00034EA3" w:rsidP="00034EA3">
      <w:pPr>
        <w:jc w:val="right"/>
        <w:rPr>
          <w:sz w:val="20"/>
          <w:szCs w:val="20"/>
        </w:rPr>
      </w:pPr>
    </w:p>
    <w:p w:rsidR="00034EA3" w:rsidRPr="00BC3A4F" w:rsidRDefault="00970772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02" style="position:absolute;left:0;text-align:left;z-index:251666944" from="333pt,7.6pt" to="333pt,43.6pt">
            <v:stroke endarrow="block"/>
          </v:line>
        </w:pict>
      </w:r>
    </w:p>
    <w:p w:rsidR="00F9133F" w:rsidRDefault="00293AE0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94" style="position:absolute;left:0;text-align:left;margin-left:45pt;margin-top:19.6pt;width:409.3pt;height:45pt;z-index:251664896;v-text-anchor:middle-center">
            <v:fill color2="black"/>
            <v:stroke joinstyle="round"/>
            <v:textbox style="mso-next-textbox:#_x0000_s1194;mso-rotate-with-shape:t" inset="0,0,0,0">
              <w:txbxContent>
                <w:p w:rsidR="00034EA3" w:rsidRPr="00970772" w:rsidRDefault="00034EA3" w:rsidP="008C564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t>Регистрация справки о приватизированном имуществе  или о том,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что</w:t>
                  </w:r>
                  <w:r w:rsidR="008C564A">
                    <w:t xml:space="preserve"> </w:t>
                  </w:r>
                  <w:r>
                    <w:t xml:space="preserve"> объект не пр</w:t>
                  </w:r>
                  <w:r>
                    <w:t>и</w:t>
                  </w:r>
                  <w:r>
                    <w:t>ватизирован</w:t>
                  </w:r>
                </w:p>
              </w:txbxContent>
            </v:textbox>
          </v:rect>
        </w:pict>
      </w:r>
    </w:p>
    <w:p w:rsidR="00034EA3" w:rsidRPr="00BC3A4F" w:rsidRDefault="00034EA3" w:rsidP="00034EA3">
      <w:pPr>
        <w:jc w:val="right"/>
        <w:rPr>
          <w:sz w:val="20"/>
          <w:szCs w:val="20"/>
        </w:rPr>
      </w:pPr>
    </w:p>
    <w:p w:rsidR="00034EA3" w:rsidRPr="00BC3A4F" w:rsidRDefault="00293AE0" w:rsidP="00034EA3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_x0000_s1207" style="position:absolute;left:0;text-align:left;z-index:251667968" from="333pt,16.5pt" to="333pt,43.5pt">
            <v:stroke endarrow="block"/>
          </v:line>
        </w:pict>
      </w:r>
    </w:p>
    <w:p w:rsidR="00034EA3" w:rsidRPr="00BC3A4F" w:rsidRDefault="00970772" w:rsidP="00034EA3">
      <w:pPr>
        <w:jc w:val="right"/>
        <w:rPr>
          <w:sz w:val="20"/>
          <w:szCs w:val="20"/>
        </w:rPr>
      </w:pPr>
      <w:r w:rsidRPr="00BC3A4F">
        <w:rPr>
          <w:sz w:val="20"/>
          <w:szCs w:val="20"/>
        </w:rPr>
        <w:pict>
          <v:rect id="_x0000_s1192" style="position:absolute;left:0;text-align:left;margin-left:45pt;margin-top:19.45pt;width:413.05pt;height:36pt;z-index:251662848;v-text-anchor:middle-center" filled="f">
            <v:stroke endarrow="block" joinstyle="round"/>
            <v:path arrowok="t"/>
            <v:textbox style="mso-next-textbox:#_x0000_s1192;mso-rotate-with-shape:t" inset="0,0,0,0">
              <w:txbxContent>
                <w:p w:rsidR="00034EA3" w:rsidRDefault="00034EA3" w:rsidP="008C564A">
                  <w:pPr>
                    <w:jc w:val="both"/>
                  </w:pPr>
                  <w:r>
                    <w:t xml:space="preserve">Выдача справки о </w:t>
                  </w:r>
                  <w:r w:rsidRPr="00970772">
                    <w:rPr>
                      <w:rFonts w:ascii="Times New Roman" w:hAnsi="Times New Roman"/>
                    </w:rPr>
                    <w:t>приватизированном</w:t>
                  </w:r>
                  <w:r>
                    <w:t xml:space="preserve"> имуществе или о том, что объект</w:t>
                  </w:r>
                  <w:r w:rsidR="008C564A">
                    <w:t xml:space="preserve"> </w:t>
                  </w:r>
                  <w:r>
                    <w:t>не приватиз</w:t>
                  </w:r>
                  <w:r>
                    <w:t>и</w:t>
                  </w:r>
                  <w:r>
                    <w:t>рован</w:t>
                  </w:r>
                </w:p>
              </w:txbxContent>
            </v:textbox>
          </v:rect>
        </w:pict>
      </w:r>
    </w:p>
    <w:sectPr w:rsidR="00034EA3" w:rsidRPr="00BC3A4F" w:rsidSect="00C5256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F61" w:rsidRDefault="00565F61">
      <w:r>
        <w:separator/>
      </w:r>
    </w:p>
  </w:endnote>
  <w:endnote w:type="continuationSeparator" w:id="0">
    <w:p w:rsidR="00565F61" w:rsidRDefault="00565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F61" w:rsidRDefault="00565F61">
      <w:r>
        <w:separator/>
      </w:r>
    </w:p>
  </w:footnote>
  <w:footnote w:type="continuationSeparator" w:id="0">
    <w:p w:rsidR="00565F61" w:rsidRDefault="00565F61">
      <w:r>
        <w:continuationSeparator/>
      </w:r>
    </w:p>
  </w:footnote>
  <w:footnote w:id="1">
    <w:p w:rsidR="0086491E" w:rsidRDefault="0086491E" w:rsidP="0086491E">
      <w:pPr>
        <w:pStyle w:val="ac"/>
        <w:jc w:val="both"/>
      </w:pPr>
      <w:r>
        <w:rPr>
          <w:rStyle w:val="ae"/>
        </w:rPr>
        <w:footnoteRef/>
      </w:r>
      <w:r>
        <w:t xml:space="preserve"> На Многофункциональный центр не возложена функция по предоставлению муниципальной услуги в полном объеме в порядке, определенном частью 1.3 статьи 16 Федерального закона от </w:t>
      </w:r>
      <w:r w:rsidRPr="000E3D7C">
        <w:t xml:space="preserve">27.07.2010 </w:t>
      </w:r>
      <w:r>
        <w:t>№ </w:t>
      </w:r>
      <w:r w:rsidRPr="000E3D7C">
        <w:t xml:space="preserve">210-ФЗ </w:t>
      </w:r>
      <w:r>
        <w:t>«</w:t>
      </w:r>
      <w:r w:rsidRPr="000E3D7C">
        <w:t>Об орг</w:t>
      </w:r>
      <w:r w:rsidRPr="000E3D7C">
        <w:t>а</w:t>
      </w:r>
      <w:r w:rsidRPr="000E3D7C">
        <w:t>низации предоставления государственных и муниципальных услуг</w:t>
      </w:r>
      <w:r>
        <w:t xml:space="preserve">»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61" w:rsidRDefault="00C52561" w:rsidP="00E2319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2561" w:rsidRDefault="00C5256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61" w:rsidRDefault="00C52561" w:rsidP="00E2319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17B9">
      <w:rPr>
        <w:rStyle w:val="ab"/>
        <w:noProof/>
      </w:rPr>
      <w:t>17</w:t>
    </w:r>
    <w:r>
      <w:rPr>
        <w:rStyle w:val="ab"/>
      </w:rPr>
      <w:fldChar w:fldCharType="end"/>
    </w:r>
  </w:p>
  <w:p w:rsidR="00C52561" w:rsidRDefault="00C5256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F645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40B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9A55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F1CD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E01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022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1EE5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EA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12B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A04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871B6"/>
    <w:multiLevelType w:val="hybridMultilevel"/>
    <w:tmpl w:val="222AFE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F941EC0"/>
    <w:multiLevelType w:val="hybridMultilevel"/>
    <w:tmpl w:val="A5260D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502039B"/>
    <w:multiLevelType w:val="hybridMultilevel"/>
    <w:tmpl w:val="F5320E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31118BA"/>
    <w:multiLevelType w:val="hybridMultilevel"/>
    <w:tmpl w:val="671E80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865681D"/>
    <w:multiLevelType w:val="hybridMultilevel"/>
    <w:tmpl w:val="E0A0E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DE0DE1"/>
    <w:multiLevelType w:val="hybridMultilevel"/>
    <w:tmpl w:val="6A384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0BC3C04"/>
    <w:multiLevelType w:val="hybridMultilevel"/>
    <w:tmpl w:val="3FE247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5"/>
  </w:num>
  <w:num w:numId="5">
    <w:abstractNumId w:val="10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567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4DB"/>
    <w:rsid w:val="000017B9"/>
    <w:rsid w:val="00002460"/>
    <w:rsid w:val="00005099"/>
    <w:rsid w:val="00011D80"/>
    <w:rsid w:val="00016C77"/>
    <w:rsid w:val="00033753"/>
    <w:rsid w:val="00034EA3"/>
    <w:rsid w:val="00065652"/>
    <w:rsid w:val="000679F2"/>
    <w:rsid w:val="000944B0"/>
    <w:rsid w:val="000B1F48"/>
    <w:rsid w:val="000B2313"/>
    <w:rsid w:val="000B36A9"/>
    <w:rsid w:val="000B4DC2"/>
    <w:rsid w:val="000C1EB0"/>
    <w:rsid w:val="000D4FAE"/>
    <w:rsid w:val="000E0827"/>
    <w:rsid w:val="000E6A4C"/>
    <w:rsid w:val="000F78F5"/>
    <w:rsid w:val="000F7BD0"/>
    <w:rsid w:val="00121D56"/>
    <w:rsid w:val="00137551"/>
    <w:rsid w:val="0014123C"/>
    <w:rsid w:val="00147813"/>
    <w:rsid w:val="0015067D"/>
    <w:rsid w:val="00181F27"/>
    <w:rsid w:val="00183EA2"/>
    <w:rsid w:val="001846DC"/>
    <w:rsid w:val="0018785D"/>
    <w:rsid w:val="001930CC"/>
    <w:rsid w:val="001A59B6"/>
    <w:rsid w:val="001B04B0"/>
    <w:rsid w:val="001C22AA"/>
    <w:rsid w:val="001C674F"/>
    <w:rsid w:val="001C69DE"/>
    <w:rsid w:val="001D7549"/>
    <w:rsid w:val="001E23A0"/>
    <w:rsid w:val="00200252"/>
    <w:rsid w:val="00210B6D"/>
    <w:rsid w:val="0021340A"/>
    <w:rsid w:val="00220182"/>
    <w:rsid w:val="00226A58"/>
    <w:rsid w:val="00231636"/>
    <w:rsid w:val="002364EC"/>
    <w:rsid w:val="002534C9"/>
    <w:rsid w:val="002641D0"/>
    <w:rsid w:val="0027175A"/>
    <w:rsid w:val="00287BAF"/>
    <w:rsid w:val="00293AE0"/>
    <w:rsid w:val="002A29C9"/>
    <w:rsid w:val="002B459D"/>
    <w:rsid w:val="002B48DB"/>
    <w:rsid w:val="002B6526"/>
    <w:rsid w:val="002C04DB"/>
    <w:rsid w:val="002C1784"/>
    <w:rsid w:val="002C59BA"/>
    <w:rsid w:val="002D0BA5"/>
    <w:rsid w:val="002E0EB2"/>
    <w:rsid w:val="002E62DB"/>
    <w:rsid w:val="002F25B8"/>
    <w:rsid w:val="00302C84"/>
    <w:rsid w:val="00307113"/>
    <w:rsid w:val="00316409"/>
    <w:rsid w:val="003334EC"/>
    <w:rsid w:val="0035163E"/>
    <w:rsid w:val="00356CAB"/>
    <w:rsid w:val="00365487"/>
    <w:rsid w:val="00367D08"/>
    <w:rsid w:val="00370E1B"/>
    <w:rsid w:val="003853A0"/>
    <w:rsid w:val="0039791C"/>
    <w:rsid w:val="003A72A0"/>
    <w:rsid w:val="003A73F9"/>
    <w:rsid w:val="003B666D"/>
    <w:rsid w:val="003C71C0"/>
    <w:rsid w:val="003D7C14"/>
    <w:rsid w:val="003F054B"/>
    <w:rsid w:val="003F4BA8"/>
    <w:rsid w:val="004004EF"/>
    <w:rsid w:val="00416EBA"/>
    <w:rsid w:val="00422C59"/>
    <w:rsid w:val="0043662C"/>
    <w:rsid w:val="00440556"/>
    <w:rsid w:val="004565F0"/>
    <w:rsid w:val="004711FE"/>
    <w:rsid w:val="00473653"/>
    <w:rsid w:val="00477593"/>
    <w:rsid w:val="004A044D"/>
    <w:rsid w:val="004A434B"/>
    <w:rsid w:val="004C76DE"/>
    <w:rsid w:val="004D745A"/>
    <w:rsid w:val="004E73C6"/>
    <w:rsid w:val="004F48AE"/>
    <w:rsid w:val="005006AE"/>
    <w:rsid w:val="00501800"/>
    <w:rsid w:val="00506AED"/>
    <w:rsid w:val="00513D31"/>
    <w:rsid w:val="00530F18"/>
    <w:rsid w:val="00534D1A"/>
    <w:rsid w:val="0054258E"/>
    <w:rsid w:val="0055080C"/>
    <w:rsid w:val="00554770"/>
    <w:rsid w:val="00565F61"/>
    <w:rsid w:val="0057589B"/>
    <w:rsid w:val="00582B33"/>
    <w:rsid w:val="005841D0"/>
    <w:rsid w:val="00592CEE"/>
    <w:rsid w:val="005A5666"/>
    <w:rsid w:val="005B0995"/>
    <w:rsid w:val="005C0A37"/>
    <w:rsid w:val="005C452A"/>
    <w:rsid w:val="005C613F"/>
    <w:rsid w:val="005D4F13"/>
    <w:rsid w:val="005D6502"/>
    <w:rsid w:val="0061172F"/>
    <w:rsid w:val="006270A1"/>
    <w:rsid w:val="006312CF"/>
    <w:rsid w:val="006423F9"/>
    <w:rsid w:val="00646C4D"/>
    <w:rsid w:val="006476F5"/>
    <w:rsid w:val="00662FE5"/>
    <w:rsid w:val="00667B1C"/>
    <w:rsid w:val="00673DE3"/>
    <w:rsid w:val="00677FD3"/>
    <w:rsid w:val="00684A77"/>
    <w:rsid w:val="00685230"/>
    <w:rsid w:val="006A47BE"/>
    <w:rsid w:val="006A6528"/>
    <w:rsid w:val="006B318F"/>
    <w:rsid w:val="006B4419"/>
    <w:rsid w:val="006C7202"/>
    <w:rsid w:val="006D660B"/>
    <w:rsid w:val="006E1D96"/>
    <w:rsid w:val="006E233B"/>
    <w:rsid w:val="006F2951"/>
    <w:rsid w:val="007048C4"/>
    <w:rsid w:val="0072415F"/>
    <w:rsid w:val="00726280"/>
    <w:rsid w:val="00730D3F"/>
    <w:rsid w:val="00731716"/>
    <w:rsid w:val="00735BE1"/>
    <w:rsid w:val="007618AE"/>
    <w:rsid w:val="00771964"/>
    <w:rsid w:val="007751EE"/>
    <w:rsid w:val="00794F41"/>
    <w:rsid w:val="007A0CBF"/>
    <w:rsid w:val="007B22A6"/>
    <w:rsid w:val="007B42FC"/>
    <w:rsid w:val="007C4CB6"/>
    <w:rsid w:val="007E218F"/>
    <w:rsid w:val="007E6640"/>
    <w:rsid w:val="0080173E"/>
    <w:rsid w:val="00802AA9"/>
    <w:rsid w:val="0080770B"/>
    <w:rsid w:val="00807B73"/>
    <w:rsid w:val="00814CAA"/>
    <w:rsid w:val="00821080"/>
    <w:rsid w:val="00822248"/>
    <w:rsid w:val="00822D2D"/>
    <w:rsid w:val="00826C13"/>
    <w:rsid w:val="008273D2"/>
    <w:rsid w:val="00857EA8"/>
    <w:rsid w:val="00862657"/>
    <w:rsid w:val="0086491E"/>
    <w:rsid w:val="00884AD9"/>
    <w:rsid w:val="00891842"/>
    <w:rsid w:val="008A5405"/>
    <w:rsid w:val="008B7030"/>
    <w:rsid w:val="008C564A"/>
    <w:rsid w:val="008D74B4"/>
    <w:rsid w:val="008E56A1"/>
    <w:rsid w:val="008E5DA4"/>
    <w:rsid w:val="008E6A90"/>
    <w:rsid w:val="00903424"/>
    <w:rsid w:val="009049B2"/>
    <w:rsid w:val="00924549"/>
    <w:rsid w:val="00933124"/>
    <w:rsid w:val="00933585"/>
    <w:rsid w:val="00935C09"/>
    <w:rsid w:val="009362CB"/>
    <w:rsid w:val="009372F2"/>
    <w:rsid w:val="00953A44"/>
    <w:rsid w:val="00967A80"/>
    <w:rsid w:val="00970772"/>
    <w:rsid w:val="0099607F"/>
    <w:rsid w:val="0099774E"/>
    <w:rsid w:val="009A07BE"/>
    <w:rsid w:val="009B369F"/>
    <w:rsid w:val="009C0790"/>
    <w:rsid w:val="009D5CD4"/>
    <w:rsid w:val="009D611B"/>
    <w:rsid w:val="009E69F3"/>
    <w:rsid w:val="009F6481"/>
    <w:rsid w:val="00A144FA"/>
    <w:rsid w:val="00A16B2C"/>
    <w:rsid w:val="00A53320"/>
    <w:rsid w:val="00A6247A"/>
    <w:rsid w:val="00A726AE"/>
    <w:rsid w:val="00A844F4"/>
    <w:rsid w:val="00A90132"/>
    <w:rsid w:val="00A93B44"/>
    <w:rsid w:val="00AC763C"/>
    <w:rsid w:val="00AD653D"/>
    <w:rsid w:val="00AD7A5D"/>
    <w:rsid w:val="00B24D09"/>
    <w:rsid w:val="00B258FF"/>
    <w:rsid w:val="00B34580"/>
    <w:rsid w:val="00B40677"/>
    <w:rsid w:val="00B505ED"/>
    <w:rsid w:val="00B62787"/>
    <w:rsid w:val="00B7282E"/>
    <w:rsid w:val="00B759BF"/>
    <w:rsid w:val="00B847DA"/>
    <w:rsid w:val="00B86592"/>
    <w:rsid w:val="00B962F6"/>
    <w:rsid w:val="00B965FF"/>
    <w:rsid w:val="00BA4346"/>
    <w:rsid w:val="00BB0B39"/>
    <w:rsid w:val="00BB749A"/>
    <w:rsid w:val="00BC1E96"/>
    <w:rsid w:val="00BC3044"/>
    <w:rsid w:val="00BC3A4F"/>
    <w:rsid w:val="00C05524"/>
    <w:rsid w:val="00C05DA8"/>
    <w:rsid w:val="00C06F2B"/>
    <w:rsid w:val="00C128F4"/>
    <w:rsid w:val="00C21CB6"/>
    <w:rsid w:val="00C37E88"/>
    <w:rsid w:val="00C4550C"/>
    <w:rsid w:val="00C45CB1"/>
    <w:rsid w:val="00C52561"/>
    <w:rsid w:val="00C53CE8"/>
    <w:rsid w:val="00C64351"/>
    <w:rsid w:val="00C777AA"/>
    <w:rsid w:val="00C91338"/>
    <w:rsid w:val="00C96D78"/>
    <w:rsid w:val="00CA5FEF"/>
    <w:rsid w:val="00CC475D"/>
    <w:rsid w:val="00CC584B"/>
    <w:rsid w:val="00CD00FB"/>
    <w:rsid w:val="00CF04F1"/>
    <w:rsid w:val="00CF73F4"/>
    <w:rsid w:val="00D01B33"/>
    <w:rsid w:val="00D05FCF"/>
    <w:rsid w:val="00D11624"/>
    <w:rsid w:val="00D140B2"/>
    <w:rsid w:val="00D265FE"/>
    <w:rsid w:val="00D42F86"/>
    <w:rsid w:val="00D5148B"/>
    <w:rsid w:val="00D60B89"/>
    <w:rsid w:val="00D64D32"/>
    <w:rsid w:val="00D8373A"/>
    <w:rsid w:val="00D917C5"/>
    <w:rsid w:val="00DA052B"/>
    <w:rsid w:val="00DC57CC"/>
    <w:rsid w:val="00DD050E"/>
    <w:rsid w:val="00DD1C08"/>
    <w:rsid w:val="00DE02EA"/>
    <w:rsid w:val="00DF16FA"/>
    <w:rsid w:val="00E15436"/>
    <w:rsid w:val="00E23197"/>
    <w:rsid w:val="00E3199D"/>
    <w:rsid w:val="00E40719"/>
    <w:rsid w:val="00E4133C"/>
    <w:rsid w:val="00E41A99"/>
    <w:rsid w:val="00E616A1"/>
    <w:rsid w:val="00E73E9B"/>
    <w:rsid w:val="00E80F17"/>
    <w:rsid w:val="00E92FB9"/>
    <w:rsid w:val="00E938D7"/>
    <w:rsid w:val="00EA4AC3"/>
    <w:rsid w:val="00EE35B8"/>
    <w:rsid w:val="00F01EC2"/>
    <w:rsid w:val="00F05284"/>
    <w:rsid w:val="00F05463"/>
    <w:rsid w:val="00F1099A"/>
    <w:rsid w:val="00F178F8"/>
    <w:rsid w:val="00F2119D"/>
    <w:rsid w:val="00F265F1"/>
    <w:rsid w:val="00F36D48"/>
    <w:rsid w:val="00F56016"/>
    <w:rsid w:val="00F76B0C"/>
    <w:rsid w:val="00F80FBB"/>
    <w:rsid w:val="00F9133F"/>
    <w:rsid w:val="00FB076B"/>
    <w:rsid w:val="00FB10C1"/>
    <w:rsid w:val="00FB4EDC"/>
    <w:rsid w:val="00FB4FC8"/>
    <w:rsid w:val="00FB5A30"/>
    <w:rsid w:val="00FC6EAA"/>
    <w:rsid w:val="00FD0A4F"/>
    <w:rsid w:val="00FE6683"/>
    <w:rsid w:val="00FF0954"/>
    <w:rsid w:val="00FF10CF"/>
    <w:rsid w:val="00FF336D"/>
    <w:rsid w:val="00FF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AD7A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04DB"/>
    <w:pPr>
      <w:spacing w:after="0" w:line="240" w:lineRule="auto"/>
      <w:outlineLvl w:val="1"/>
    </w:pPr>
    <w:rPr>
      <w:rFonts w:ascii="Arial" w:eastAsia="Times New Roman" w:hAnsi="Arial"/>
      <w:b/>
      <w:bCs/>
      <w:sz w:val="53"/>
      <w:szCs w:val="5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C04DB"/>
    <w:rPr>
      <w:rFonts w:ascii="Arial" w:eastAsia="Times New Roman" w:hAnsi="Arial" w:cs="Arial"/>
      <w:b/>
      <w:bCs/>
      <w:sz w:val="53"/>
      <w:szCs w:val="53"/>
      <w:lang w:eastAsia="ru-RU"/>
    </w:rPr>
  </w:style>
  <w:style w:type="paragraph" w:customStyle="1" w:styleId="rtecenter1">
    <w:name w:val="rtecenter1"/>
    <w:basedOn w:val="a"/>
    <w:rsid w:val="002C04DB"/>
    <w:pPr>
      <w:spacing w:before="180" w:after="18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1">
    <w:name w:val="rtejustify1"/>
    <w:basedOn w:val="a"/>
    <w:rsid w:val="002C04DB"/>
    <w:pPr>
      <w:spacing w:before="180" w:after="18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1">
    <w:name w:val="rteright1"/>
    <w:basedOn w:val="a"/>
    <w:rsid w:val="002C04DB"/>
    <w:pPr>
      <w:spacing w:before="180" w:after="18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2C0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C04DB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2C04DB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210B6D"/>
    <w:rPr>
      <w:color w:val="0000FF"/>
      <w:u w:val="single"/>
    </w:rPr>
  </w:style>
  <w:style w:type="paragraph" w:styleId="a7">
    <w:name w:val="Document Map"/>
    <w:basedOn w:val="a"/>
    <w:semiHidden/>
    <w:rsid w:val="00B258F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884A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Title"/>
    <w:basedOn w:val="a"/>
    <w:qFormat/>
    <w:rsid w:val="00AD7A5D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9">
    <w:name w:val="Subtitle"/>
    <w:basedOn w:val="a"/>
    <w:qFormat/>
    <w:rsid w:val="00AD7A5D"/>
    <w:pPr>
      <w:spacing w:after="0" w:line="240" w:lineRule="auto"/>
      <w:ind w:firstLine="851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0">
    <w:name w:val=" Знак1"/>
    <w:basedOn w:val="a"/>
    <w:rsid w:val="00AD7A5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a">
    <w:name w:val="header"/>
    <w:basedOn w:val="a"/>
    <w:rsid w:val="00C21CB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1CB6"/>
  </w:style>
  <w:style w:type="paragraph" w:styleId="ac">
    <w:name w:val="footnote text"/>
    <w:basedOn w:val="a"/>
    <w:link w:val="ad"/>
    <w:semiHidden/>
    <w:rsid w:val="008649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6491E"/>
    <w:rPr>
      <w:rFonts w:ascii="Times New Roman" w:eastAsia="Times New Roman" w:hAnsi="Times New Roman"/>
    </w:rPr>
  </w:style>
  <w:style w:type="character" w:styleId="ae">
    <w:name w:val="footnote reference"/>
    <w:semiHidden/>
    <w:rsid w:val="008649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96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92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9498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013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9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1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2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4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964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1" w:color="AFC6D4"/>
                                                                <w:left w:val="single" w:sz="2" w:space="1" w:color="AFC6D4"/>
                                                                <w:bottom w:val="single" w:sz="2" w:space="1" w:color="AFC6D4"/>
                                                                <w:right w:val="single" w:sz="2" w:space="1" w:color="AFC6D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nra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menrai@a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menra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5224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34938</CharactersWithSpaces>
  <SharedDoc>false</SharedDoc>
  <HLinks>
    <vt:vector size="18" baseType="variant">
      <vt:variant>
        <vt:i4>7929917</vt:i4>
      </vt:variant>
      <vt:variant>
        <vt:i4>6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7929917</vt:i4>
      </vt:variant>
      <vt:variant>
        <vt:i4>3</vt:i4>
      </vt:variant>
      <vt:variant>
        <vt:i4>0</vt:i4>
      </vt:variant>
      <vt:variant>
        <vt:i4>5</vt:i4>
      </vt:variant>
      <vt:variant>
        <vt:lpwstr>http://www.kamenrai.ru/</vt:lpwstr>
      </vt:variant>
      <vt:variant>
        <vt:lpwstr/>
      </vt:variant>
      <vt:variant>
        <vt:i4>3866650</vt:i4>
      </vt:variant>
      <vt:variant>
        <vt:i4>0</vt:i4>
      </vt:variant>
      <vt:variant>
        <vt:i4>0</vt:i4>
      </vt:variant>
      <vt:variant>
        <vt:i4>5</vt:i4>
      </vt:variant>
      <vt:variant>
        <vt:lpwstr>mailto:kamenrai@ab.ru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Uz</cp:lastModifiedBy>
  <cp:revision>2</cp:revision>
  <cp:lastPrinted>2012-07-23T04:58:00Z</cp:lastPrinted>
  <dcterms:created xsi:type="dcterms:W3CDTF">2024-07-03T02:14:00Z</dcterms:created>
  <dcterms:modified xsi:type="dcterms:W3CDTF">2024-07-03T02:14:00Z</dcterms:modified>
</cp:coreProperties>
</file>